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4C" w:rsidRDefault="00CC1D4C" w:rsidP="00CC1D4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государственной </w:t>
      </w:r>
      <w:r>
        <w:rPr>
          <w:b/>
          <w:sz w:val="28"/>
          <w:szCs w:val="28"/>
        </w:rPr>
        <w:t>итоговой аттестации в 2020-2021 учебном году</w:t>
      </w:r>
      <w:bookmarkStart w:id="0" w:name="_GoBack"/>
      <w:bookmarkEnd w:id="0"/>
    </w:p>
    <w:p w:rsidR="00CC1D4C" w:rsidRDefault="00CC1D4C" w:rsidP="00CC1D4C">
      <w:pPr>
        <w:ind w:left="360"/>
        <w:jc w:val="both"/>
        <w:rPr>
          <w:b/>
          <w:sz w:val="28"/>
          <w:szCs w:val="28"/>
        </w:rPr>
      </w:pPr>
    </w:p>
    <w:p w:rsidR="00CC1D4C" w:rsidRDefault="00CC1D4C" w:rsidP="00CC1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2020-2021</w:t>
      </w:r>
      <w:r w:rsidRPr="007B5454">
        <w:rPr>
          <w:sz w:val="28"/>
          <w:szCs w:val="28"/>
        </w:rPr>
        <w:t xml:space="preserve"> учебном году государственную </w:t>
      </w:r>
      <w:r>
        <w:rPr>
          <w:sz w:val="28"/>
          <w:szCs w:val="28"/>
        </w:rPr>
        <w:t xml:space="preserve">итоговую аттестацию проходили 3 выпускников основного </w:t>
      </w:r>
      <w:r w:rsidRPr="007B5454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>.</w:t>
      </w:r>
    </w:p>
    <w:p w:rsidR="00CC1D4C" w:rsidRDefault="00CC1D4C" w:rsidP="00CC1D4C">
      <w:pPr>
        <w:ind w:left="720"/>
        <w:jc w:val="both"/>
        <w:rPr>
          <w:sz w:val="28"/>
          <w:szCs w:val="28"/>
        </w:rPr>
      </w:pPr>
    </w:p>
    <w:p w:rsidR="00CC1D4C" w:rsidRDefault="00CC1D4C" w:rsidP="00CC1D4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5.1. Общее количество выпускников основного общего образования.</w:t>
      </w:r>
    </w:p>
    <w:p w:rsidR="00CC1D4C" w:rsidRPr="007B5454" w:rsidRDefault="00CC1D4C" w:rsidP="00CC1D4C">
      <w:pPr>
        <w:ind w:left="360"/>
        <w:jc w:val="both"/>
        <w:rPr>
          <w:sz w:val="28"/>
          <w:szCs w:val="28"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CC1D4C" w:rsidRPr="007432CB" w:rsidTr="00D362B6"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1127" w:type="dxa"/>
          </w:tcPr>
          <w:p w:rsidR="00CC1D4C" w:rsidRPr="007432CB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2020г.</w:t>
            </w:r>
          </w:p>
        </w:tc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CC1D4C" w:rsidRPr="007432CB" w:rsidTr="00D362B6"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чел.</w:t>
            </w:r>
          </w:p>
        </w:tc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чел.</w:t>
            </w:r>
          </w:p>
        </w:tc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чел.</w:t>
            </w:r>
          </w:p>
        </w:tc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чел.</w:t>
            </w:r>
          </w:p>
        </w:tc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чел.</w:t>
            </w:r>
          </w:p>
        </w:tc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чел.</w:t>
            </w:r>
          </w:p>
        </w:tc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чел.</w:t>
            </w:r>
          </w:p>
        </w:tc>
        <w:tc>
          <w:tcPr>
            <w:tcW w:w="1127" w:type="dxa"/>
          </w:tcPr>
          <w:p w:rsidR="00CC1D4C" w:rsidRPr="007432CB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чел.</w:t>
            </w:r>
          </w:p>
        </w:tc>
        <w:tc>
          <w:tcPr>
            <w:tcW w:w="1127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чел.</w:t>
            </w:r>
          </w:p>
        </w:tc>
      </w:tr>
    </w:tbl>
    <w:p w:rsidR="00CC1D4C" w:rsidRDefault="00CC1D4C" w:rsidP="00CC1D4C">
      <w:pPr>
        <w:ind w:left="360"/>
        <w:jc w:val="both"/>
        <w:rPr>
          <w:b/>
          <w:sz w:val="28"/>
          <w:szCs w:val="28"/>
        </w:rPr>
      </w:pPr>
    </w:p>
    <w:p w:rsidR="00CC1D4C" w:rsidRDefault="00CC1D4C" w:rsidP="00CC1D4C">
      <w:pPr>
        <w:numPr>
          <w:ilvl w:val="6"/>
          <w:numId w:val="2"/>
        </w:numPr>
        <w:suppressAutoHyphens/>
        <w:ind w:firstLine="709"/>
        <w:contextualSpacing/>
        <w:jc w:val="both"/>
        <w:rPr>
          <w:sz w:val="28"/>
          <w:szCs w:val="28"/>
        </w:rPr>
      </w:pPr>
      <w:r w:rsidRPr="008A4884">
        <w:rPr>
          <w:sz w:val="28"/>
          <w:szCs w:val="28"/>
        </w:rPr>
        <w:t xml:space="preserve">Особенности проведения государственной итоговой аттестации </w:t>
      </w:r>
      <w:r w:rsidRPr="008A4884">
        <w:rPr>
          <w:sz w:val="28"/>
          <w:szCs w:val="28"/>
        </w:rPr>
        <w:br/>
        <w:t>по образовательным программам основного общего образования устанавливают правила проведения государственной итоговой аттестации по образовательным программам основного общего образования в 202</w:t>
      </w:r>
      <w:r>
        <w:rPr>
          <w:sz w:val="28"/>
          <w:szCs w:val="28"/>
        </w:rPr>
        <w:t>1</w:t>
      </w:r>
      <w:r w:rsidRPr="008A4884">
        <w:rPr>
          <w:sz w:val="28"/>
          <w:szCs w:val="28"/>
        </w:rPr>
        <w:t xml:space="preserve"> году (далее – ГИА-9), обусловленные мероприятиями,</w:t>
      </w:r>
      <w:r>
        <w:rPr>
          <w:sz w:val="28"/>
          <w:szCs w:val="28"/>
        </w:rPr>
        <w:t xml:space="preserve"> </w:t>
      </w:r>
      <w:r w:rsidRPr="008A4884">
        <w:rPr>
          <w:sz w:val="28"/>
          <w:szCs w:val="28"/>
        </w:rPr>
        <w:t xml:space="preserve">направленными </w:t>
      </w:r>
      <w:r w:rsidRPr="008A4884">
        <w:rPr>
          <w:sz w:val="28"/>
          <w:szCs w:val="28"/>
        </w:rPr>
        <w:br/>
        <w:t xml:space="preserve">на обеспечение санитарно-эпидемиологического благополучия населения </w:t>
      </w:r>
      <w:r w:rsidRPr="008A4884">
        <w:rPr>
          <w:sz w:val="28"/>
          <w:szCs w:val="28"/>
        </w:rPr>
        <w:br/>
        <w:t xml:space="preserve">и предотвращения распространения новой </w:t>
      </w:r>
      <w:proofErr w:type="spellStart"/>
      <w:r w:rsidRPr="008A4884">
        <w:rPr>
          <w:sz w:val="28"/>
          <w:szCs w:val="28"/>
        </w:rPr>
        <w:t>коронавирусной</w:t>
      </w:r>
      <w:proofErr w:type="spellEnd"/>
      <w:r w:rsidRPr="008A4884">
        <w:rPr>
          <w:sz w:val="28"/>
          <w:szCs w:val="28"/>
        </w:rPr>
        <w:t xml:space="preserve"> инфекции (COVID-19).</w:t>
      </w:r>
      <w:r>
        <w:rPr>
          <w:sz w:val="28"/>
          <w:szCs w:val="28"/>
        </w:rPr>
        <w:t xml:space="preserve"> </w:t>
      </w:r>
    </w:p>
    <w:p w:rsidR="00CC1D4C" w:rsidRPr="008A4884" w:rsidRDefault="00CC1D4C" w:rsidP="00CC1D4C">
      <w:pPr>
        <w:numPr>
          <w:ilvl w:val="5"/>
          <w:numId w:val="2"/>
        </w:numPr>
        <w:suppressAutoHyphens/>
        <w:ind w:firstLine="709"/>
        <w:contextualSpacing/>
        <w:jc w:val="both"/>
        <w:rPr>
          <w:sz w:val="28"/>
          <w:szCs w:val="28"/>
        </w:rPr>
      </w:pPr>
      <w:r w:rsidRPr="008A4884">
        <w:rPr>
          <w:sz w:val="28"/>
          <w:szCs w:val="28"/>
        </w:rPr>
        <w:t xml:space="preserve">Все выпускники </w:t>
      </w:r>
      <w:r>
        <w:rPr>
          <w:sz w:val="28"/>
          <w:szCs w:val="28"/>
        </w:rPr>
        <w:t>9</w:t>
      </w:r>
      <w:r w:rsidRPr="008A4884">
        <w:rPr>
          <w:sz w:val="28"/>
          <w:szCs w:val="28"/>
        </w:rPr>
        <w:t xml:space="preserve"> класса успешно прошли государственную итоговую аттестацию и получили документы об основном общем образовании. Результаты основных государственных экзаменов выпускников 9 класса показали удовлетворительный уровень подготовленности выпускников. Средние баллы по всем предметам выше баллов по НТГО:</w:t>
      </w:r>
    </w:p>
    <w:p w:rsidR="00CC1D4C" w:rsidRDefault="00CC1D4C" w:rsidP="00CC1D4C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Сравнительная характеристика</w:t>
      </w:r>
    </w:p>
    <w:p w:rsidR="00CC1D4C" w:rsidRDefault="00CC1D4C" w:rsidP="00CC1D4C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7"/>
        <w:gridCol w:w="1827"/>
        <w:gridCol w:w="1732"/>
        <w:gridCol w:w="1827"/>
        <w:gridCol w:w="1732"/>
      </w:tblGrid>
      <w:tr w:rsidR="00CC1D4C" w:rsidTr="00D362B6">
        <w:tc>
          <w:tcPr>
            <w:tcW w:w="2361" w:type="dxa"/>
            <w:vMerge w:val="restart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764" w:type="dxa"/>
            <w:gridSpan w:val="2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по МБОУ «Сигнальненская СОШ»</w:t>
            </w:r>
          </w:p>
        </w:tc>
        <w:tc>
          <w:tcPr>
            <w:tcW w:w="3764" w:type="dxa"/>
            <w:gridSpan w:val="2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по НТГО</w:t>
            </w:r>
          </w:p>
        </w:tc>
      </w:tr>
      <w:tr w:rsidR="00CC1D4C" w:rsidTr="00D362B6">
        <w:tc>
          <w:tcPr>
            <w:tcW w:w="2361" w:type="dxa"/>
            <w:vMerge/>
          </w:tcPr>
          <w:p w:rsidR="00CC1D4C" w:rsidRDefault="00CC1D4C" w:rsidP="00D362B6">
            <w:pPr>
              <w:pStyle w:val="a3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Первичный балл</w:t>
            </w:r>
          </w:p>
        </w:tc>
        <w:tc>
          <w:tcPr>
            <w:tcW w:w="1882" w:type="dxa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1882" w:type="dxa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Первичный балл</w:t>
            </w:r>
          </w:p>
        </w:tc>
        <w:tc>
          <w:tcPr>
            <w:tcW w:w="1882" w:type="dxa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CC1D4C" w:rsidTr="00D362B6">
        <w:tc>
          <w:tcPr>
            <w:tcW w:w="2361" w:type="dxa"/>
          </w:tcPr>
          <w:p w:rsidR="00CC1D4C" w:rsidRDefault="00CC1D4C" w:rsidP="00D362B6">
            <w:pPr>
              <w:pStyle w:val="a3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882" w:type="dxa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82" w:type="dxa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882" w:type="dxa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1D4C" w:rsidTr="00D362B6">
        <w:tc>
          <w:tcPr>
            <w:tcW w:w="2361" w:type="dxa"/>
          </w:tcPr>
          <w:p w:rsidR="00CC1D4C" w:rsidRDefault="00CC1D4C" w:rsidP="00D362B6">
            <w:pPr>
              <w:pStyle w:val="a3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882" w:type="dxa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82" w:type="dxa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882" w:type="dxa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CC1D4C" w:rsidRDefault="00CC1D4C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C1D4C" w:rsidRDefault="00CC1D4C" w:rsidP="00CC1D4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</w:p>
    <w:p w:rsidR="00CC1D4C" w:rsidRPr="00CC6C1A" w:rsidRDefault="00CC1D4C" w:rsidP="00CC1D4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предметы:</w:t>
      </w:r>
      <w:r w:rsidRPr="00953A6F">
        <w:rPr>
          <w:sz w:val="28"/>
          <w:szCs w:val="28"/>
        </w:rPr>
        <w:t xml:space="preserve"> по математике оценки </w:t>
      </w:r>
      <w:r>
        <w:rPr>
          <w:sz w:val="28"/>
          <w:szCs w:val="28"/>
        </w:rPr>
        <w:t>«3» - 3 чел. (100%)</w:t>
      </w:r>
      <w:r w:rsidRPr="00953A6F">
        <w:rPr>
          <w:sz w:val="28"/>
          <w:szCs w:val="28"/>
        </w:rPr>
        <w:t xml:space="preserve">; </w:t>
      </w:r>
      <w:r w:rsidRPr="00CC6C1A">
        <w:rPr>
          <w:sz w:val="28"/>
          <w:szCs w:val="28"/>
        </w:rPr>
        <w:t xml:space="preserve">по русскому языку оценка </w:t>
      </w:r>
      <w:r>
        <w:rPr>
          <w:sz w:val="28"/>
          <w:szCs w:val="28"/>
        </w:rPr>
        <w:t>«4» - 1 чел. (33%), «3» - 2 чел. (67%).</w:t>
      </w:r>
    </w:p>
    <w:p w:rsidR="00CC1D4C" w:rsidRPr="008A4884" w:rsidRDefault="00CC1D4C" w:rsidP="00CC1D4C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 w:rsidRPr="008A4884">
        <w:rPr>
          <w:sz w:val="28"/>
          <w:szCs w:val="28"/>
        </w:rPr>
        <w:t xml:space="preserve">Средний балл ОГЭ по </w:t>
      </w:r>
      <w:r w:rsidRPr="008A4884">
        <w:rPr>
          <w:b/>
          <w:sz w:val="28"/>
          <w:szCs w:val="28"/>
        </w:rPr>
        <w:t>математике</w:t>
      </w:r>
    </w:p>
    <w:p w:rsidR="00CC1D4C" w:rsidRPr="008A4884" w:rsidRDefault="00CC1D4C" w:rsidP="00CC1D4C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2443"/>
        <w:gridCol w:w="1134"/>
        <w:gridCol w:w="1134"/>
        <w:gridCol w:w="1035"/>
        <w:gridCol w:w="1035"/>
      </w:tblGrid>
      <w:tr w:rsidR="00CC1D4C" w:rsidRPr="00BA7FCF" w:rsidTr="00D362B6">
        <w:tc>
          <w:tcPr>
            <w:tcW w:w="1035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1035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оценка/первичный балл</w:t>
            </w:r>
          </w:p>
        </w:tc>
        <w:tc>
          <w:tcPr>
            <w:tcW w:w="1035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1035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1035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1035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CC1D4C" w:rsidRPr="00BA7FCF" w:rsidTr="00D362B6">
        <w:tc>
          <w:tcPr>
            <w:tcW w:w="1035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035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3,7/13,3</w:t>
            </w:r>
          </w:p>
        </w:tc>
        <w:tc>
          <w:tcPr>
            <w:tcW w:w="1035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3,6/15,2</w:t>
            </w:r>
          </w:p>
        </w:tc>
        <w:tc>
          <w:tcPr>
            <w:tcW w:w="1035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3,3/13,8</w:t>
            </w:r>
          </w:p>
        </w:tc>
        <w:tc>
          <w:tcPr>
            <w:tcW w:w="1035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</w:t>
            </w:r>
          </w:p>
        </w:tc>
        <w:tc>
          <w:tcPr>
            <w:tcW w:w="1035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</w:t>
            </w:r>
          </w:p>
        </w:tc>
      </w:tr>
    </w:tbl>
    <w:p w:rsidR="00CC1D4C" w:rsidRPr="008A4884" w:rsidRDefault="00CC1D4C" w:rsidP="00CC1D4C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</w:p>
    <w:p w:rsidR="00CC1D4C" w:rsidRPr="008A4884" w:rsidRDefault="00CC1D4C" w:rsidP="00CC1D4C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 w:rsidRPr="008A4884">
        <w:rPr>
          <w:sz w:val="28"/>
          <w:szCs w:val="28"/>
        </w:rPr>
        <w:t xml:space="preserve">Средний балл ОГЭ по </w:t>
      </w:r>
      <w:r w:rsidRPr="008A4884">
        <w:rPr>
          <w:b/>
          <w:sz w:val="28"/>
          <w:szCs w:val="28"/>
        </w:rPr>
        <w:t>русскому языку</w:t>
      </w:r>
    </w:p>
    <w:p w:rsidR="00CC1D4C" w:rsidRPr="008A4884" w:rsidRDefault="00CC1D4C" w:rsidP="00CC1D4C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2443"/>
        <w:gridCol w:w="2443"/>
        <w:gridCol w:w="1115"/>
        <w:gridCol w:w="1115"/>
        <w:gridCol w:w="1115"/>
      </w:tblGrid>
      <w:tr w:rsidR="00CC1D4C" w:rsidRPr="007432CB" w:rsidTr="00D362B6">
        <w:tc>
          <w:tcPr>
            <w:tcW w:w="1132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2015г.</w:t>
            </w:r>
          </w:p>
        </w:tc>
        <w:tc>
          <w:tcPr>
            <w:tcW w:w="2443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 оценка/первичный балл</w:t>
            </w:r>
          </w:p>
        </w:tc>
        <w:tc>
          <w:tcPr>
            <w:tcW w:w="2443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оценка/первичный балл</w:t>
            </w:r>
          </w:p>
        </w:tc>
        <w:tc>
          <w:tcPr>
            <w:tcW w:w="1132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1132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1132" w:type="dxa"/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CC1D4C" w:rsidRPr="007432CB" w:rsidTr="00D362B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3,5/24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3,9/28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C" w:rsidRDefault="00CC1D4C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3/23</w:t>
            </w:r>
          </w:p>
        </w:tc>
      </w:tr>
    </w:tbl>
    <w:p w:rsidR="00CC1D4C" w:rsidRDefault="00CC1D4C" w:rsidP="00CC1D4C">
      <w:pPr>
        <w:numPr>
          <w:ilvl w:val="0"/>
          <w:numId w:val="2"/>
        </w:numPr>
        <w:suppressAutoHyphens/>
        <w:ind w:firstLine="709"/>
        <w:contextualSpacing/>
        <w:jc w:val="both"/>
        <w:rPr>
          <w:sz w:val="28"/>
        </w:rPr>
      </w:pPr>
    </w:p>
    <w:p w:rsidR="00E77EB9" w:rsidRDefault="00E77EB9"/>
    <w:sectPr w:rsidR="00E7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C72D14"/>
    <w:multiLevelType w:val="multilevel"/>
    <w:tmpl w:val="D5D8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4C"/>
    <w:rsid w:val="00873EC7"/>
    <w:rsid w:val="00CC1D4C"/>
    <w:rsid w:val="00E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BDDB"/>
  <w15:chartTrackingRefBased/>
  <w15:docId w15:val="{04729912-7AD9-4636-B630-79844AEA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1D4C"/>
    <w:pPr>
      <w:ind w:firstLine="1080"/>
    </w:pPr>
  </w:style>
  <w:style w:type="character" w:customStyle="1" w:styleId="a4">
    <w:name w:val="Основной текст с отступом Знак"/>
    <w:basedOn w:val="a0"/>
    <w:link w:val="a3"/>
    <w:rsid w:val="00CC1D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C1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CC1D4C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CC1D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dcterms:created xsi:type="dcterms:W3CDTF">2022-12-14T05:56:00Z</dcterms:created>
  <dcterms:modified xsi:type="dcterms:W3CDTF">2022-12-14T05:57:00Z</dcterms:modified>
</cp:coreProperties>
</file>