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76" w:rsidRDefault="00D3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1012116</wp:posOffset>
            </wp:positionH>
            <wp:positionV relativeFrom="paragraph">
              <wp:posOffset>-2562187</wp:posOffset>
            </wp:positionV>
            <wp:extent cx="6771827" cy="10897496"/>
            <wp:effectExtent l="2076450" t="0" r="2067373" b="0"/>
            <wp:wrapNone/>
            <wp:docPr id="3" name="Рисунок 2" descr="титульный план за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план за год.jpg"/>
                    <pic:cNvPicPr/>
                  </pic:nvPicPr>
                  <pic:blipFill>
                    <a:blip r:embed="rId4" cstate="print"/>
                    <a:srcRect r="137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71827" cy="1089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2676">
        <w:rPr>
          <w:rFonts w:ascii="Times New Roman" w:hAnsi="Times New Roman" w:cs="Times New Roman"/>
          <w:sz w:val="24"/>
          <w:szCs w:val="24"/>
        </w:rPr>
        <w:br w:type="page"/>
      </w:r>
    </w:p>
    <w:p w:rsidR="00515458" w:rsidRPr="00636668" w:rsidRDefault="00515458" w:rsidP="00636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66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</w:t>
      </w:r>
      <w:proofErr w:type="gramStart"/>
      <w:r w:rsidRPr="00636668">
        <w:rPr>
          <w:rFonts w:ascii="Times New Roman" w:hAnsi="Times New Roman" w:cs="Times New Roman"/>
          <w:sz w:val="24"/>
          <w:szCs w:val="24"/>
        </w:rPr>
        <w:t>общеобразовательная</w:t>
      </w:r>
      <w:proofErr w:type="gramEnd"/>
      <w:r w:rsidRPr="00636668">
        <w:rPr>
          <w:rFonts w:ascii="Times New Roman" w:hAnsi="Times New Roman" w:cs="Times New Roman"/>
          <w:sz w:val="24"/>
          <w:szCs w:val="24"/>
        </w:rPr>
        <w:t xml:space="preserve"> учреждение </w:t>
      </w:r>
    </w:p>
    <w:p w:rsidR="00515458" w:rsidRPr="00636668" w:rsidRDefault="00515458" w:rsidP="00636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668">
        <w:rPr>
          <w:rFonts w:ascii="Times New Roman" w:hAnsi="Times New Roman" w:cs="Times New Roman"/>
          <w:sz w:val="24"/>
          <w:szCs w:val="24"/>
        </w:rPr>
        <w:t>«Сигнальненская средняя общеобразовательная школа»</w:t>
      </w:r>
    </w:p>
    <w:p w:rsidR="00515458" w:rsidRPr="00636668" w:rsidRDefault="00515458" w:rsidP="00636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4961"/>
      </w:tblGrid>
      <w:tr w:rsidR="00515458" w:rsidRPr="00636668" w:rsidTr="00747B55">
        <w:tc>
          <w:tcPr>
            <w:tcW w:w="10456" w:type="dxa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Согласовано.</w:t>
            </w:r>
          </w:p>
          <w:p w:rsidR="00515458" w:rsidRDefault="005730D0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Управляющего совета</w:t>
            </w:r>
          </w:p>
          <w:p w:rsidR="005730D0" w:rsidRDefault="005730D0" w:rsidP="0057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 ________2018г.</w:t>
            </w:r>
            <w:r w:rsidR="00670D9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5730D0" w:rsidRPr="00636668" w:rsidRDefault="005730D0" w:rsidP="0057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______________ Новикова О.В.</w:t>
            </w:r>
          </w:p>
        </w:tc>
        <w:tc>
          <w:tcPr>
            <w:tcW w:w="4961" w:type="dxa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Утверждаю.</w:t>
            </w:r>
          </w:p>
          <w:p w:rsidR="00515458" w:rsidRPr="00636668" w:rsidRDefault="005730D0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 ___________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515458" w:rsidRPr="00636668">
              <w:rPr>
                <w:rFonts w:ascii="Times New Roman" w:hAnsi="Times New Roman" w:cs="Times New Roman"/>
                <w:sz w:val="24"/>
                <w:szCs w:val="24"/>
              </w:rPr>
              <w:t>Директор _______________</w:t>
            </w:r>
          </w:p>
          <w:p w:rsidR="00515458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515458" w:rsidRPr="00636668">
              <w:rPr>
                <w:rFonts w:ascii="Times New Roman" w:hAnsi="Times New Roman" w:cs="Times New Roman"/>
                <w:sz w:val="24"/>
                <w:szCs w:val="24"/>
              </w:rPr>
              <w:t>В.Н. Военная</w:t>
            </w:r>
          </w:p>
          <w:p w:rsidR="00515458" w:rsidRPr="00636668" w:rsidRDefault="00515458" w:rsidP="00573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458" w:rsidRPr="00636668" w:rsidRDefault="00515458" w:rsidP="0063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458" w:rsidRPr="00636668" w:rsidRDefault="00515458" w:rsidP="00636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668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515458" w:rsidRPr="00636668" w:rsidRDefault="00515458" w:rsidP="00636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668">
        <w:rPr>
          <w:rFonts w:ascii="Times New Roman" w:hAnsi="Times New Roman" w:cs="Times New Roman"/>
          <w:sz w:val="24"/>
          <w:szCs w:val="24"/>
        </w:rPr>
        <w:t xml:space="preserve">мероприятий по улучшению качества работы </w:t>
      </w:r>
    </w:p>
    <w:p w:rsidR="00515458" w:rsidRDefault="00515458" w:rsidP="00636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668">
        <w:rPr>
          <w:rFonts w:ascii="Times New Roman" w:hAnsi="Times New Roman" w:cs="Times New Roman"/>
          <w:sz w:val="24"/>
          <w:szCs w:val="24"/>
        </w:rPr>
        <w:t>МБОУ «Сигнальненская СОШ» на 201</w:t>
      </w:r>
      <w:r w:rsidR="005730D0">
        <w:rPr>
          <w:rFonts w:ascii="Times New Roman" w:hAnsi="Times New Roman" w:cs="Times New Roman"/>
          <w:sz w:val="24"/>
          <w:szCs w:val="24"/>
        </w:rPr>
        <w:t>9</w:t>
      </w:r>
      <w:r w:rsidRPr="0063666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36668" w:rsidRPr="00636668" w:rsidRDefault="00636668" w:rsidP="006366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/>
      </w:tblPr>
      <w:tblGrid>
        <w:gridCol w:w="516"/>
        <w:gridCol w:w="2402"/>
        <w:gridCol w:w="2083"/>
        <w:gridCol w:w="1384"/>
        <w:gridCol w:w="1832"/>
        <w:gridCol w:w="3178"/>
        <w:gridCol w:w="4022"/>
      </w:tblGrid>
      <w:tr w:rsidR="00747B55" w:rsidRPr="00636668" w:rsidTr="00747B55">
        <w:tc>
          <w:tcPr>
            <w:tcW w:w="496" w:type="dxa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5" w:type="dxa"/>
          </w:tcPr>
          <w:p w:rsidR="00515458" w:rsidRPr="00636668" w:rsidRDefault="00515458" w:rsidP="0063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97" w:type="dxa"/>
          </w:tcPr>
          <w:p w:rsidR="00515458" w:rsidRPr="00636668" w:rsidRDefault="00515458" w:rsidP="0063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Необходимость реализации (по итогам НОК)</w:t>
            </w:r>
          </w:p>
        </w:tc>
        <w:tc>
          <w:tcPr>
            <w:tcW w:w="1333" w:type="dxa"/>
          </w:tcPr>
          <w:p w:rsidR="00515458" w:rsidRPr="00636668" w:rsidRDefault="00515458" w:rsidP="0063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687" w:type="dxa"/>
          </w:tcPr>
          <w:p w:rsidR="00515458" w:rsidRPr="00636668" w:rsidRDefault="00515458" w:rsidP="0063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297" w:type="dxa"/>
          </w:tcPr>
          <w:p w:rsidR="00515458" w:rsidRPr="00636668" w:rsidRDefault="00515458" w:rsidP="0063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4262" w:type="dxa"/>
          </w:tcPr>
          <w:p w:rsidR="00515458" w:rsidRPr="00636668" w:rsidRDefault="00515458" w:rsidP="0063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</w:t>
            </w:r>
          </w:p>
        </w:tc>
      </w:tr>
      <w:tr w:rsidR="00515458" w:rsidRPr="00636668" w:rsidTr="00515458">
        <w:tc>
          <w:tcPr>
            <w:tcW w:w="15417" w:type="dxa"/>
            <w:gridSpan w:val="7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b/>
                <w:sz w:val="24"/>
                <w:szCs w:val="24"/>
              </w:rPr>
              <w:t>1. Открытость и доступность информации об организации</w:t>
            </w:r>
          </w:p>
        </w:tc>
      </w:tr>
      <w:tr w:rsidR="00747B55" w:rsidRPr="00636668" w:rsidTr="00747B55">
        <w:tc>
          <w:tcPr>
            <w:tcW w:w="496" w:type="dxa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45" w:type="dxa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содержания информации, актуализация информации на сайте учреждения</w:t>
            </w:r>
          </w:p>
        </w:tc>
        <w:tc>
          <w:tcPr>
            <w:tcW w:w="1897" w:type="dxa"/>
          </w:tcPr>
          <w:p w:rsidR="00515458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(наполняемость сайта ОО)</w:t>
            </w:r>
          </w:p>
        </w:tc>
        <w:tc>
          <w:tcPr>
            <w:tcW w:w="1333" w:type="dxa"/>
          </w:tcPr>
          <w:p w:rsidR="00515458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7" w:type="dxa"/>
          </w:tcPr>
          <w:p w:rsidR="00515458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3297" w:type="dxa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proofErr w:type="gramStart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актуальной</w:t>
            </w:r>
            <w:proofErr w:type="gramEnd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 и достоверной информация в соответствии с Положением о сайте ОО. Наличие на сайте ОО документов, раскрывающих основные направления и сферы деятельности.</w:t>
            </w:r>
          </w:p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для родителей (законных представителей) обучающихся, педагогов школы</w:t>
            </w:r>
          </w:p>
        </w:tc>
        <w:tc>
          <w:tcPr>
            <w:tcW w:w="4262" w:type="dxa"/>
          </w:tcPr>
          <w:p w:rsidR="00515458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актуальной и достоверной информации в соответствии с Положением о сайте ОО. </w:t>
            </w:r>
          </w:p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Рост числа посетителей сайта. Повышение доли лиц, считывающих информирование о работе ОО и порядке предоставления услуг </w:t>
            </w:r>
            <w:proofErr w:type="gramStart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доступным</w:t>
            </w:r>
            <w:proofErr w:type="gramEnd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 и достаточным</w:t>
            </w:r>
          </w:p>
        </w:tc>
      </w:tr>
      <w:tr w:rsidR="00515458" w:rsidRPr="00636668" w:rsidTr="00515458">
        <w:tc>
          <w:tcPr>
            <w:tcW w:w="15417" w:type="dxa"/>
            <w:gridSpan w:val="7"/>
          </w:tcPr>
          <w:p w:rsidR="00515458" w:rsidRPr="00636668" w:rsidRDefault="0051545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747B55" w:rsidRPr="00636668" w:rsidTr="00747B55">
        <w:tc>
          <w:tcPr>
            <w:tcW w:w="496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45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повышение уровня бытовой комфортности пребывания в учреждении и развития материально-технической базы</w:t>
            </w:r>
          </w:p>
        </w:tc>
        <w:tc>
          <w:tcPr>
            <w:tcW w:w="189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комфортных условий получения услуг, в т.ч. для детей с ОВЗ</w:t>
            </w:r>
          </w:p>
        </w:tc>
        <w:tc>
          <w:tcPr>
            <w:tcW w:w="1333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68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ОО,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завхоз</w:t>
            </w:r>
          </w:p>
        </w:tc>
        <w:tc>
          <w:tcPr>
            <w:tcW w:w="329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современного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оборудования, тренажеров.</w:t>
            </w:r>
          </w:p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Наличие наглядных пособий (в т.ч. ЭОР) в соответствии с требованиями ФГОС.</w:t>
            </w:r>
          </w:p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Текущий ремонт учебных кабинетов.</w:t>
            </w:r>
          </w:p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Наличие обновленного оборудования в кабинетах</w:t>
            </w:r>
          </w:p>
        </w:tc>
        <w:tc>
          <w:tcPr>
            <w:tcW w:w="4262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лиц, считающих условия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 комфортными от числа опрошенных, 100%</w:t>
            </w:r>
          </w:p>
        </w:tc>
      </w:tr>
      <w:tr w:rsidR="00747B55" w:rsidRPr="00636668" w:rsidTr="00747B55">
        <w:tc>
          <w:tcPr>
            <w:tcW w:w="496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45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для лиц с ОВЗ</w:t>
            </w:r>
          </w:p>
        </w:tc>
        <w:tc>
          <w:tcPr>
            <w:tcW w:w="189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Наличие доступных условий получения услуг в сфере образования, в т.ч. граждан с ОВЗ</w:t>
            </w:r>
          </w:p>
        </w:tc>
        <w:tc>
          <w:tcPr>
            <w:tcW w:w="1333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Директор ОО, завхоз</w:t>
            </w:r>
          </w:p>
        </w:tc>
        <w:tc>
          <w:tcPr>
            <w:tcW w:w="329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реализация АООП для </w:t>
            </w:r>
            <w:proofErr w:type="gramStart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 с ОВЗ.</w:t>
            </w:r>
          </w:p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Создание доступной среды для лиц с ОВЗ.</w:t>
            </w:r>
          </w:p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лиц с ОВЗ</w:t>
            </w:r>
          </w:p>
        </w:tc>
        <w:tc>
          <w:tcPr>
            <w:tcW w:w="4262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Доля лиц, считающих условия оказания услуг комфортными от числа опрошенных, 100%</w:t>
            </w:r>
          </w:p>
        </w:tc>
      </w:tr>
      <w:tr w:rsidR="00747B55" w:rsidRPr="00636668" w:rsidTr="00747B55">
        <w:tc>
          <w:tcPr>
            <w:tcW w:w="496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45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персонала ОО</w:t>
            </w:r>
          </w:p>
        </w:tc>
        <w:tc>
          <w:tcPr>
            <w:tcW w:w="189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персонала ОО по оказанию образовательных услуг</w:t>
            </w:r>
          </w:p>
        </w:tc>
        <w:tc>
          <w:tcPr>
            <w:tcW w:w="1333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Директор ОО, завхоз</w:t>
            </w:r>
          </w:p>
        </w:tc>
        <w:tc>
          <w:tcPr>
            <w:tcW w:w="329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Наличие оснащенных рабочих мест административного, педагогического, учебно-вспомогательного и прочего персонала</w:t>
            </w:r>
            <w:r w:rsidR="00636668" w:rsidRPr="00636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Эффективная работа первичной профсоюзной организации.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коллективного договора.</w:t>
            </w:r>
          </w:p>
        </w:tc>
        <w:tc>
          <w:tcPr>
            <w:tcW w:w="4262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636668" w:rsidRPr="00636668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6668"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которая удовлетворена условиями работы по оказанию услуг в организации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от числа опрошенных, 100%</w:t>
            </w:r>
          </w:p>
        </w:tc>
      </w:tr>
      <w:tr w:rsidR="00747B55" w:rsidRPr="00636668" w:rsidTr="00747B55">
        <w:tc>
          <w:tcPr>
            <w:tcW w:w="496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45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реализации программ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на платной основе</w:t>
            </w:r>
          </w:p>
        </w:tc>
        <w:tc>
          <w:tcPr>
            <w:tcW w:w="189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доступных условий получения услуг в сфере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в т.ч. граждан с ОВЗ</w:t>
            </w:r>
          </w:p>
        </w:tc>
        <w:tc>
          <w:tcPr>
            <w:tcW w:w="1333" w:type="dxa"/>
          </w:tcPr>
          <w:p w:rsidR="00747B55" w:rsidRPr="00636668" w:rsidRDefault="00636668" w:rsidP="0057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Апрель-август 201</w:t>
            </w:r>
            <w:r w:rsidR="005730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7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Директор ОО, завхоз</w:t>
            </w:r>
          </w:p>
        </w:tc>
        <w:tc>
          <w:tcPr>
            <w:tcW w:w="329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Лицензирование дополнительного образования детей и взрослых.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образования, локальных нормативных актов, регламентирующих оказание платных образовательных услуг</w:t>
            </w:r>
          </w:p>
        </w:tc>
        <w:tc>
          <w:tcPr>
            <w:tcW w:w="4262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лиц, считающих условия оказания услуг комфортными от числа опрошенных, 100%</w:t>
            </w:r>
          </w:p>
        </w:tc>
      </w:tr>
      <w:tr w:rsidR="00747B55" w:rsidRPr="00636668" w:rsidTr="00515458">
        <w:tc>
          <w:tcPr>
            <w:tcW w:w="15417" w:type="dxa"/>
            <w:gridSpan w:val="7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Доброжелательность, вежливость и компетентность работников ОО</w:t>
            </w:r>
          </w:p>
        </w:tc>
      </w:tr>
      <w:tr w:rsidR="00636668" w:rsidRPr="00636668" w:rsidTr="00747B55">
        <w:tc>
          <w:tcPr>
            <w:tcW w:w="496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45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и созданию условий для психологической безопасности и комфортности в ОО, установление взаимоотношений педагогических работников с </w:t>
            </w:r>
            <w:proofErr w:type="gramStart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9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Профессионализм персонала</w:t>
            </w:r>
          </w:p>
        </w:tc>
        <w:tc>
          <w:tcPr>
            <w:tcW w:w="1333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Зам. директора, психолог, социальный педагог</w:t>
            </w:r>
          </w:p>
        </w:tc>
        <w:tc>
          <w:tcPr>
            <w:tcW w:w="329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Выполнение плана аттестации и повышения квалификации педагогических работников.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Создание службы психологического сопровождения педагогов, реализующих ФГОС.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молодых педагогов, организация наставничества.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творческих групп педагогов для решения актуальных вопросов образовательной деятельности.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Отсутствие конфликтных ситуаций</w:t>
            </w:r>
          </w:p>
        </w:tc>
        <w:tc>
          <w:tcPr>
            <w:tcW w:w="4262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Доля лиц, считающих персонал школы компетентным, 100%</w:t>
            </w:r>
          </w:p>
        </w:tc>
      </w:tr>
      <w:tr w:rsidR="00747B55" w:rsidRPr="00636668" w:rsidTr="00515458">
        <w:tc>
          <w:tcPr>
            <w:tcW w:w="15417" w:type="dxa"/>
            <w:gridSpan w:val="7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b/>
                <w:sz w:val="24"/>
                <w:szCs w:val="24"/>
              </w:rPr>
              <w:t>4.Результативность деятельности ОО</w:t>
            </w:r>
          </w:p>
        </w:tc>
      </w:tr>
      <w:tr w:rsidR="00636668" w:rsidRPr="00636668" w:rsidTr="00747B55">
        <w:tc>
          <w:tcPr>
            <w:tcW w:w="496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45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образовательных программ в соответствии с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</w:t>
            </w:r>
          </w:p>
        </w:tc>
        <w:tc>
          <w:tcPr>
            <w:tcW w:w="189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оказываемой услуги</w:t>
            </w:r>
          </w:p>
        </w:tc>
        <w:tc>
          <w:tcPr>
            <w:tcW w:w="1333" w:type="dxa"/>
          </w:tcPr>
          <w:p w:rsidR="00747B55" w:rsidRPr="00636668" w:rsidRDefault="00747B55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297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Повышение уровня успеваемости и уровня качества образования.</w:t>
            </w:r>
          </w:p>
          <w:p w:rsidR="00636668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олимпиад, конкурсов, конференций направленных на развитие 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потенциала обучающихся (доля участников не менее 25%).</w:t>
            </w:r>
          </w:p>
          <w:p w:rsidR="00636668" w:rsidRPr="00636668" w:rsidRDefault="00636668" w:rsidP="0079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, вовлеченных в пр</w:t>
            </w:r>
            <w:r w:rsidR="007950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6668">
              <w:rPr>
                <w:rFonts w:ascii="Times New Roman" w:hAnsi="Times New Roman" w:cs="Times New Roman"/>
                <w:sz w:val="24"/>
                <w:szCs w:val="24"/>
              </w:rPr>
              <w:t>ектную деятельность не менее 50%</w:t>
            </w:r>
          </w:p>
        </w:tc>
        <w:tc>
          <w:tcPr>
            <w:tcW w:w="4262" w:type="dxa"/>
          </w:tcPr>
          <w:p w:rsidR="00747B55" w:rsidRPr="00636668" w:rsidRDefault="00636668" w:rsidP="0063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Удовлетворенность качеством предоставляемых услуг не менее 75% от общего числа опрошенных</w:t>
            </w:r>
          </w:p>
        </w:tc>
      </w:tr>
    </w:tbl>
    <w:p w:rsidR="00DF251B" w:rsidRPr="00636668" w:rsidRDefault="00DF251B" w:rsidP="00636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51B" w:rsidRPr="00636668" w:rsidSect="005154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458"/>
    <w:rsid w:val="002764D6"/>
    <w:rsid w:val="00515458"/>
    <w:rsid w:val="00562676"/>
    <w:rsid w:val="005730D0"/>
    <w:rsid w:val="00592E24"/>
    <w:rsid w:val="00636668"/>
    <w:rsid w:val="00670D97"/>
    <w:rsid w:val="006C2394"/>
    <w:rsid w:val="00747B55"/>
    <w:rsid w:val="00795051"/>
    <w:rsid w:val="00916B57"/>
    <w:rsid w:val="00A91E74"/>
    <w:rsid w:val="00AB09B5"/>
    <w:rsid w:val="00AD7388"/>
    <w:rsid w:val="00D36A32"/>
    <w:rsid w:val="00DF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2018-12-19T09:35:00Z</cp:lastPrinted>
  <dcterms:created xsi:type="dcterms:W3CDTF">2018-02-12T07:33:00Z</dcterms:created>
  <dcterms:modified xsi:type="dcterms:W3CDTF">2018-12-19T11:33:00Z</dcterms:modified>
</cp:coreProperties>
</file>