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141" w:rsidRDefault="00963141">
      <w:pPr>
        <w:jc w:val="center"/>
        <w:rPr>
          <w:b/>
          <w:sz w:val="24"/>
        </w:rPr>
        <w:sectPr w:rsidR="00963141">
          <w:type w:val="continuous"/>
          <w:pgSz w:w="11910" w:h="16840"/>
          <w:pgMar w:top="1040" w:right="708" w:bottom="280" w:left="1559" w:header="720" w:footer="720" w:gutter="0"/>
          <w:cols w:num="2" w:space="720" w:equalWidth="0">
            <w:col w:w="2709" w:space="654"/>
            <w:col w:w="6280"/>
          </w:cols>
        </w:sectPr>
      </w:pPr>
    </w:p>
    <w:p w:rsidR="005E5F7B" w:rsidRDefault="005E5F7B" w:rsidP="005E5F7B">
      <w:pPr>
        <w:pStyle w:val="a3"/>
        <w:ind w:left="0"/>
        <w:jc w:val="right"/>
        <w:rPr>
          <w:b/>
        </w:rPr>
      </w:pPr>
      <w:r>
        <w:rPr>
          <w:b/>
        </w:rPr>
        <w:lastRenderedPageBreak/>
        <w:t xml:space="preserve">Приложение </w:t>
      </w:r>
    </w:p>
    <w:p w:rsidR="00963141" w:rsidRDefault="005E5F7B" w:rsidP="005E5F7B">
      <w:pPr>
        <w:pStyle w:val="a3"/>
        <w:ind w:left="0"/>
        <w:jc w:val="right"/>
        <w:rPr>
          <w:b/>
        </w:rPr>
      </w:pPr>
      <w:r>
        <w:rPr>
          <w:b/>
        </w:rPr>
        <w:t>к приказу от 29.08.2025г. № 173/4</w:t>
      </w:r>
    </w:p>
    <w:p w:rsidR="005E5F7B" w:rsidRDefault="005E5F7B" w:rsidP="005E5F7B">
      <w:pPr>
        <w:pStyle w:val="a3"/>
        <w:ind w:left="0"/>
        <w:jc w:val="center"/>
        <w:rPr>
          <w:b/>
        </w:rPr>
      </w:pPr>
      <w:r>
        <w:rPr>
          <w:b/>
        </w:rPr>
        <w:t xml:space="preserve">Положение о школьном </w:t>
      </w:r>
      <w:proofErr w:type="spellStart"/>
      <w:r>
        <w:rPr>
          <w:b/>
        </w:rPr>
        <w:t>медиацентре</w:t>
      </w:r>
      <w:proofErr w:type="spellEnd"/>
    </w:p>
    <w:p w:rsidR="00963141" w:rsidRDefault="005E5F7B">
      <w:pPr>
        <w:pStyle w:val="a4"/>
        <w:numPr>
          <w:ilvl w:val="0"/>
          <w:numId w:val="2"/>
        </w:numPr>
        <w:tabs>
          <w:tab w:val="left" w:pos="383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673"/>
        </w:tabs>
        <w:ind w:right="136" w:firstLine="0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N 2124-1 «О средствах массовой информации</w:t>
      </w:r>
      <w:r>
        <w:rPr>
          <w:sz w:val="24"/>
        </w:rPr>
        <w:t xml:space="preserve">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 МБОУ «Сигнальненская </w:t>
      </w:r>
      <w:r>
        <w:rPr>
          <w:sz w:val="24"/>
        </w:rPr>
        <w:t>СОШ»</w:t>
      </w:r>
      <w:r>
        <w:rPr>
          <w:sz w:val="24"/>
        </w:rPr>
        <w:t xml:space="preserve"> (далее - школа), настоящим Положением, другими локальными актами школ</w:t>
      </w:r>
      <w:r>
        <w:rPr>
          <w:sz w:val="24"/>
        </w:rPr>
        <w:t>ы, являющимися обязательными для исполнения.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651"/>
        </w:tabs>
        <w:ind w:right="138" w:firstLine="0"/>
        <w:rPr>
          <w:sz w:val="24"/>
        </w:rPr>
      </w:pP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медиацентра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МБОУ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«Сигнальненская </w:t>
      </w:r>
      <w:proofErr w:type="gramStart"/>
      <w:r>
        <w:rPr>
          <w:sz w:val="24"/>
        </w:rPr>
        <w:t xml:space="preserve">СОШ» </w:t>
      </w:r>
      <w:r>
        <w:rPr>
          <w:sz w:val="24"/>
        </w:rPr>
        <w:t xml:space="preserve"> (</w:t>
      </w:r>
      <w:proofErr w:type="gramEnd"/>
      <w:r>
        <w:rPr>
          <w:sz w:val="24"/>
        </w:rPr>
        <w:t xml:space="preserve">далее - </w:t>
      </w:r>
      <w:proofErr w:type="spellStart"/>
      <w:r>
        <w:rPr>
          <w:sz w:val="24"/>
        </w:rPr>
        <w:t>медиацентр</w:t>
      </w:r>
      <w:proofErr w:type="spellEnd"/>
      <w:r>
        <w:rPr>
          <w:sz w:val="24"/>
        </w:rPr>
        <w:t xml:space="preserve">) по образовательной программе </w:t>
      </w:r>
      <w:proofErr w:type="spellStart"/>
      <w:r>
        <w:rPr>
          <w:sz w:val="24"/>
        </w:rPr>
        <w:t>медиацентра</w:t>
      </w:r>
      <w:proofErr w:type="spellEnd"/>
      <w:r>
        <w:rPr>
          <w:sz w:val="24"/>
        </w:rPr>
        <w:t>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673"/>
        </w:tabs>
        <w:ind w:right="138" w:firstLine="0"/>
        <w:rPr>
          <w:sz w:val="24"/>
        </w:rPr>
      </w:pPr>
      <w:proofErr w:type="spellStart"/>
      <w:r>
        <w:rPr>
          <w:sz w:val="24"/>
        </w:rPr>
        <w:t>Медиацентр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может</w:t>
      </w:r>
      <w:r>
        <w:rPr>
          <w:spacing w:val="80"/>
          <w:sz w:val="24"/>
        </w:rPr>
        <w:t xml:space="preserve"> </w:t>
      </w:r>
      <w:r>
        <w:rPr>
          <w:sz w:val="24"/>
        </w:rPr>
        <w:t>иметь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свою</w:t>
      </w:r>
      <w:r>
        <w:rPr>
          <w:spacing w:val="80"/>
          <w:sz w:val="24"/>
        </w:rPr>
        <w:t xml:space="preserve"> </w:t>
      </w:r>
      <w:r>
        <w:rPr>
          <w:sz w:val="24"/>
        </w:rPr>
        <w:t>символику,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80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40"/>
          <w:sz w:val="24"/>
        </w:rPr>
        <w:t xml:space="preserve"> </w:t>
      </w:r>
      <w:r>
        <w:rPr>
          <w:sz w:val="24"/>
        </w:rPr>
        <w:t>си</w:t>
      </w:r>
      <w:r>
        <w:rPr>
          <w:sz w:val="24"/>
        </w:rPr>
        <w:t>мволики школы.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563"/>
        </w:tabs>
        <w:ind w:left="563" w:hanging="420"/>
        <w:rPr>
          <w:sz w:val="24"/>
        </w:rPr>
      </w:pPr>
      <w:proofErr w:type="spellStart"/>
      <w:r>
        <w:rPr>
          <w:sz w:val="24"/>
        </w:rPr>
        <w:t>Медиацентр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563"/>
        </w:tabs>
        <w:ind w:left="563" w:hanging="420"/>
        <w:rPr>
          <w:sz w:val="24"/>
        </w:rPr>
      </w:pPr>
      <w:proofErr w:type="spellStart"/>
      <w:r>
        <w:rPr>
          <w:sz w:val="24"/>
        </w:rPr>
        <w:t>Медиацентр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возглавляет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593"/>
        </w:tabs>
        <w:ind w:right="143" w:firstLine="0"/>
        <w:rPr>
          <w:sz w:val="24"/>
        </w:rPr>
      </w:pPr>
      <w:r>
        <w:rPr>
          <w:sz w:val="24"/>
        </w:rPr>
        <w:t xml:space="preserve">Руководитель </w:t>
      </w:r>
      <w:proofErr w:type="spellStart"/>
      <w:r>
        <w:rPr>
          <w:sz w:val="24"/>
        </w:rPr>
        <w:t>медиацентра</w:t>
      </w:r>
      <w:proofErr w:type="spellEnd"/>
      <w:r>
        <w:rPr>
          <w:sz w:val="24"/>
        </w:rPr>
        <w:t xml:space="preserve"> подчиняется директору школы и заместителю директора по воспитательной работе.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623"/>
        </w:tabs>
        <w:ind w:left="623" w:hanging="480"/>
        <w:rPr>
          <w:sz w:val="24"/>
        </w:rPr>
      </w:pPr>
      <w:proofErr w:type="spellStart"/>
      <w:r>
        <w:rPr>
          <w:sz w:val="24"/>
        </w:rPr>
        <w:t>Медиацентр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963141" w:rsidRDefault="00963141">
      <w:pPr>
        <w:pStyle w:val="a3"/>
        <w:spacing w:before="3"/>
        <w:ind w:left="0"/>
      </w:pPr>
    </w:p>
    <w:p w:rsidR="00963141" w:rsidRDefault="005E5F7B">
      <w:pPr>
        <w:pStyle w:val="1"/>
        <w:numPr>
          <w:ilvl w:val="0"/>
          <w:numId w:val="2"/>
        </w:numPr>
        <w:tabs>
          <w:tab w:val="left" w:pos="383"/>
        </w:tabs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57"/>
        </w:rPr>
        <w:t xml:space="preserve"> </w:t>
      </w:r>
      <w:proofErr w:type="spellStart"/>
      <w:r>
        <w:rPr>
          <w:spacing w:val="-2"/>
        </w:rPr>
        <w:t>медиацентра</w:t>
      </w:r>
      <w:proofErr w:type="spellEnd"/>
      <w:r>
        <w:rPr>
          <w:spacing w:val="-2"/>
        </w:rPr>
        <w:t>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563"/>
        </w:tabs>
        <w:spacing w:line="274" w:lineRule="exact"/>
        <w:ind w:left="563" w:hanging="420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медиацентра</w:t>
      </w:r>
      <w:proofErr w:type="spellEnd"/>
      <w:r>
        <w:rPr>
          <w:spacing w:val="-2"/>
          <w:sz w:val="24"/>
        </w:rPr>
        <w:t>: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743"/>
        </w:tabs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743"/>
        </w:tabs>
        <w:rPr>
          <w:sz w:val="24"/>
        </w:rPr>
      </w:pPr>
      <w:r>
        <w:rPr>
          <w:sz w:val="24"/>
        </w:rPr>
        <w:t>Популяризация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медиапространстве</w:t>
      </w:r>
      <w:proofErr w:type="spellEnd"/>
      <w:r>
        <w:rPr>
          <w:spacing w:val="-2"/>
          <w:sz w:val="24"/>
        </w:rPr>
        <w:t>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802"/>
        </w:tabs>
        <w:spacing w:before="1"/>
        <w:ind w:left="143" w:right="143" w:firstLine="0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них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 о</w:t>
      </w:r>
      <w:r>
        <w:rPr>
          <w:sz w:val="24"/>
        </w:rPr>
        <w:t xml:space="preserve">бщения и сотрудничества, основ </w:t>
      </w:r>
      <w:proofErr w:type="spellStart"/>
      <w:r>
        <w:rPr>
          <w:sz w:val="24"/>
        </w:rPr>
        <w:t>медийно</w:t>
      </w:r>
      <w:proofErr w:type="spellEnd"/>
      <w:r>
        <w:rPr>
          <w:sz w:val="24"/>
        </w:rPr>
        <w:t>- информационной грамотности;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951"/>
          <w:tab w:val="left" w:pos="2354"/>
          <w:tab w:val="left" w:pos="2752"/>
          <w:tab w:val="left" w:pos="4129"/>
          <w:tab w:val="left" w:pos="5513"/>
          <w:tab w:val="left" w:pos="6410"/>
          <w:tab w:val="left" w:pos="7818"/>
          <w:tab w:val="left" w:pos="8338"/>
        </w:tabs>
        <w:ind w:left="143" w:right="143" w:firstLine="0"/>
        <w:rPr>
          <w:sz w:val="24"/>
        </w:rPr>
      </w:pPr>
      <w:r>
        <w:rPr>
          <w:spacing w:val="-2"/>
          <w:sz w:val="24"/>
        </w:rPr>
        <w:t>Выявление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поддержка</w:t>
      </w:r>
      <w:r>
        <w:rPr>
          <w:sz w:val="24"/>
        </w:rPr>
        <w:tab/>
      </w:r>
      <w:r>
        <w:rPr>
          <w:spacing w:val="-2"/>
          <w:sz w:val="24"/>
        </w:rPr>
        <w:t>одарённых</w:t>
      </w:r>
      <w:r>
        <w:rPr>
          <w:sz w:val="24"/>
        </w:rPr>
        <w:tab/>
      </w:r>
      <w:r>
        <w:rPr>
          <w:spacing w:val="-2"/>
          <w:sz w:val="24"/>
        </w:rPr>
        <w:t>детей,</w:t>
      </w:r>
      <w:r>
        <w:rPr>
          <w:sz w:val="24"/>
        </w:rPr>
        <w:tab/>
      </w:r>
      <w:r>
        <w:rPr>
          <w:spacing w:val="-2"/>
          <w:sz w:val="24"/>
        </w:rPr>
        <w:t>содействие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творческой самореализации;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743"/>
        </w:tabs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медиасферы</w:t>
      </w:r>
      <w:proofErr w:type="spellEnd"/>
      <w:r>
        <w:rPr>
          <w:spacing w:val="-2"/>
          <w:sz w:val="24"/>
        </w:rPr>
        <w:t>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563"/>
        </w:tabs>
        <w:ind w:left="563" w:hanging="420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медиацентра</w:t>
      </w:r>
      <w:proofErr w:type="spellEnd"/>
      <w:r>
        <w:rPr>
          <w:spacing w:val="-2"/>
          <w:sz w:val="24"/>
        </w:rPr>
        <w:t>: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803"/>
        </w:tabs>
        <w:ind w:left="803" w:hanging="660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медиаграмотности</w:t>
      </w:r>
      <w:proofErr w:type="spellEnd"/>
      <w:r>
        <w:rPr>
          <w:spacing w:val="-2"/>
          <w:sz w:val="24"/>
        </w:rPr>
        <w:t xml:space="preserve"> учащихся;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803"/>
        </w:tabs>
        <w:ind w:left="803" w:hanging="660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активности </w:t>
      </w:r>
      <w:r>
        <w:rPr>
          <w:spacing w:val="-2"/>
          <w:sz w:val="24"/>
        </w:rPr>
        <w:t>учащихся;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769"/>
        </w:tabs>
        <w:ind w:left="143" w:right="136" w:firstLine="0"/>
        <w:rPr>
          <w:sz w:val="24"/>
        </w:rPr>
      </w:pPr>
      <w:r>
        <w:rPr>
          <w:sz w:val="24"/>
        </w:rPr>
        <w:t>Участие в значимых для школы конкурсах, конференциях и других</w:t>
      </w:r>
      <w:r>
        <w:rPr>
          <w:spacing w:val="31"/>
          <w:sz w:val="24"/>
        </w:rPr>
        <w:t xml:space="preserve"> </w:t>
      </w:r>
      <w:r>
        <w:rPr>
          <w:sz w:val="24"/>
        </w:rPr>
        <w:t>мероприятиях, их освещение в информационном пространстве;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803"/>
        </w:tabs>
        <w:ind w:left="803" w:hanging="66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медиасобытий</w:t>
      </w:r>
      <w:proofErr w:type="spellEnd"/>
      <w:r>
        <w:rPr>
          <w:spacing w:val="-2"/>
          <w:sz w:val="24"/>
        </w:rPr>
        <w:t>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850"/>
        </w:tabs>
        <w:ind w:left="143" w:right="146" w:firstLine="0"/>
        <w:rPr>
          <w:sz w:val="24"/>
        </w:rPr>
      </w:pPr>
      <w:r>
        <w:rPr>
          <w:sz w:val="24"/>
        </w:rPr>
        <w:t>Удержание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особого </w:t>
      </w:r>
      <w:r>
        <w:rPr>
          <w:spacing w:val="-2"/>
          <w:sz w:val="24"/>
        </w:rPr>
        <w:t>контроля;</w:t>
      </w:r>
    </w:p>
    <w:p w:rsidR="00963141" w:rsidRDefault="00963141">
      <w:pPr>
        <w:pStyle w:val="a4"/>
        <w:jc w:val="left"/>
        <w:rPr>
          <w:sz w:val="24"/>
        </w:rPr>
        <w:sectPr w:rsidR="00963141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963141" w:rsidRDefault="005E5F7B">
      <w:pPr>
        <w:pStyle w:val="a3"/>
        <w:spacing w:before="66"/>
        <w:jc w:val="both"/>
      </w:pPr>
      <w:r>
        <w:lastRenderedPageBreak/>
        <w:t>2.2.6</w:t>
      </w:r>
      <w:r>
        <w:rPr>
          <w:spacing w:val="51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963141" w:rsidRDefault="005E5F7B">
      <w:pPr>
        <w:pStyle w:val="a3"/>
        <w:jc w:val="both"/>
      </w:pPr>
      <w:r>
        <w:t>2.2.7.</w:t>
      </w:r>
      <w:r>
        <w:rPr>
          <w:spacing w:val="52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внешними</w:t>
      </w:r>
      <w:r>
        <w:rPr>
          <w:spacing w:val="-3"/>
        </w:rPr>
        <w:t xml:space="preserve"> </w:t>
      </w:r>
      <w:r>
        <w:t>партнерами,</w:t>
      </w:r>
      <w:r>
        <w:rPr>
          <w:spacing w:val="-2"/>
        </w:rPr>
        <w:t xml:space="preserve"> </w:t>
      </w:r>
      <w:r>
        <w:rPr>
          <w:spacing w:val="-4"/>
        </w:rPr>
        <w:t>СМИ.</w:t>
      </w:r>
    </w:p>
    <w:p w:rsidR="00963141" w:rsidRDefault="00963141">
      <w:pPr>
        <w:pStyle w:val="a3"/>
        <w:spacing w:before="5"/>
        <w:ind w:left="0"/>
      </w:pPr>
    </w:p>
    <w:p w:rsidR="00963141" w:rsidRDefault="005E5F7B">
      <w:pPr>
        <w:pStyle w:val="1"/>
        <w:numPr>
          <w:ilvl w:val="0"/>
          <w:numId w:val="2"/>
        </w:numPr>
        <w:tabs>
          <w:tab w:val="left" w:pos="383"/>
        </w:tabs>
        <w:jc w:val="both"/>
      </w:pPr>
      <w:r>
        <w:t>Организация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54"/>
        </w:rPr>
        <w:t xml:space="preserve"> </w:t>
      </w:r>
      <w:proofErr w:type="spellStart"/>
      <w:r>
        <w:t>медиацентра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состав.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591"/>
        </w:tabs>
        <w:ind w:right="146" w:firstLine="0"/>
        <w:jc w:val="both"/>
        <w:rPr>
          <w:sz w:val="24"/>
        </w:rPr>
      </w:pPr>
      <w:proofErr w:type="spellStart"/>
      <w:r>
        <w:rPr>
          <w:sz w:val="24"/>
        </w:rPr>
        <w:t>Медиацентр</w:t>
      </w:r>
      <w:proofErr w:type="spellEnd"/>
      <w:r>
        <w:rPr>
          <w:sz w:val="24"/>
        </w:rPr>
        <w:t xml:space="preserve"> функционирует в течение всего учебного года, а также в каникулярное </w:t>
      </w:r>
      <w:r>
        <w:rPr>
          <w:spacing w:val="-2"/>
          <w:sz w:val="24"/>
        </w:rPr>
        <w:t>время.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649"/>
        </w:tabs>
        <w:ind w:right="136" w:firstLine="0"/>
        <w:jc w:val="both"/>
        <w:rPr>
          <w:sz w:val="24"/>
        </w:rPr>
      </w:pPr>
      <w:r>
        <w:rPr>
          <w:sz w:val="24"/>
        </w:rPr>
        <w:t xml:space="preserve">В состав </w:t>
      </w:r>
      <w:proofErr w:type="spellStart"/>
      <w:r>
        <w:rPr>
          <w:sz w:val="24"/>
        </w:rPr>
        <w:t>медиацентра</w:t>
      </w:r>
      <w:proofErr w:type="spellEnd"/>
      <w:r>
        <w:rPr>
          <w:sz w:val="24"/>
        </w:rPr>
        <w:t xml:space="preserve"> входят учащиеся 5-9</w:t>
      </w:r>
      <w:r>
        <w:rPr>
          <w:sz w:val="24"/>
        </w:rPr>
        <w:t xml:space="preserve"> классов, желающие участвовать в информационном освещении деятельности школы, а так</w:t>
      </w:r>
      <w:bookmarkStart w:id="0" w:name="_GoBack"/>
      <w:bookmarkEnd w:id="0"/>
      <w:r>
        <w:rPr>
          <w:sz w:val="24"/>
        </w:rPr>
        <w:t>же педагоги школы, чьи принципы не расходятся</w:t>
      </w:r>
      <w:r>
        <w:rPr>
          <w:sz w:val="24"/>
        </w:rPr>
        <w:t xml:space="preserve"> с целями и задачами объединения. </w:t>
      </w:r>
      <w:proofErr w:type="spellStart"/>
      <w:r>
        <w:rPr>
          <w:sz w:val="24"/>
        </w:rPr>
        <w:t>Медиацентр</w:t>
      </w:r>
      <w:proofErr w:type="spellEnd"/>
      <w:r>
        <w:rPr>
          <w:sz w:val="24"/>
        </w:rPr>
        <w:t xml:space="preserve"> представляет собой открытую структуру, в которую учащиеся и педагоги могут войти на добровольной </w:t>
      </w:r>
      <w:r>
        <w:rPr>
          <w:spacing w:val="-2"/>
          <w:sz w:val="24"/>
        </w:rPr>
        <w:t>основе.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673"/>
        </w:tabs>
        <w:ind w:right="146" w:firstLine="0"/>
        <w:jc w:val="both"/>
        <w:rPr>
          <w:sz w:val="24"/>
        </w:rPr>
      </w:pPr>
      <w:proofErr w:type="spellStart"/>
      <w:r>
        <w:rPr>
          <w:sz w:val="24"/>
        </w:rPr>
        <w:t>Медиацентр</w:t>
      </w:r>
      <w:proofErr w:type="spellEnd"/>
      <w:r>
        <w:rPr>
          <w:sz w:val="24"/>
        </w:rPr>
        <w:t xml:space="preserve">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586"/>
        </w:tabs>
        <w:ind w:right="137" w:firstLine="0"/>
        <w:jc w:val="both"/>
        <w:rPr>
          <w:sz w:val="24"/>
        </w:rPr>
      </w:pPr>
      <w:r>
        <w:rPr>
          <w:sz w:val="24"/>
        </w:rPr>
        <w:t>Продолжительность и пе</w:t>
      </w:r>
      <w:r>
        <w:rPr>
          <w:sz w:val="24"/>
        </w:rPr>
        <w:t xml:space="preserve">риодичность занятий в </w:t>
      </w:r>
      <w:proofErr w:type="spellStart"/>
      <w:r>
        <w:rPr>
          <w:sz w:val="24"/>
        </w:rPr>
        <w:t>медиацентре</w:t>
      </w:r>
      <w:proofErr w:type="spellEnd"/>
      <w:r>
        <w:rPr>
          <w:sz w:val="24"/>
        </w:rPr>
        <w:t xml:space="preserve"> определяются учебным планом соответствующей образовательной программы. </w:t>
      </w:r>
      <w:proofErr w:type="spellStart"/>
      <w:r>
        <w:rPr>
          <w:sz w:val="24"/>
        </w:rPr>
        <w:t>Медиацентр</w:t>
      </w:r>
      <w:proofErr w:type="spellEnd"/>
      <w:r>
        <w:rPr>
          <w:sz w:val="24"/>
        </w:rPr>
        <w:t xml:space="preserve"> работает по плану работы, утверждаемым директором школы на учебный год.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591"/>
        </w:tabs>
        <w:ind w:right="142" w:firstLine="0"/>
        <w:jc w:val="both"/>
        <w:rPr>
          <w:sz w:val="24"/>
        </w:rPr>
      </w:pPr>
      <w:proofErr w:type="spellStart"/>
      <w:r>
        <w:rPr>
          <w:sz w:val="24"/>
        </w:rPr>
        <w:t>Медиацентр</w:t>
      </w:r>
      <w:proofErr w:type="spellEnd"/>
      <w:r>
        <w:rPr>
          <w:sz w:val="24"/>
        </w:rPr>
        <w:t xml:space="preserve"> составляет годовые планы и отчеты о работе, которые обсуж</w:t>
      </w:r>
      <w:r>
        <w:rPr>
          <w:sz w:val="24"/>
        </w:rPr>
        <w:t xml:space="preserve">даются на педагогическом совете и утверждаются директором школы. Годовой план работы </w:t>
      </w:r>
      <w:proofErr w:type="spellStart"/>
      <w:r>
        <w:rPr>
          <w:sz w:val="24"/>
        </w:rPr>
        <w:t>медиацентра</w:t>
      </w:r>
      <w:proofErr w:type="spellEnd"/>
      <w:r>
        <w:rPr>
          <w:sz w:val="24"/>
        </w:rPr>
        <w:t xml:space="preserve"> является частью общего плана школы.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563"/>
        </w:tabs>
        <w:ind w:left="563" w:hanging="420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медиацентра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661"/>
        </w:tabs>
        <w:ind w:right="144" w:firstLine="0"/>
        <w:jc w:val="both"/>
        <w:rPr>
          <w:sz w:val="24"/>
        </w:rPr>
      </w:pPr>
      <w:proofErr w:type="spellStart"/>
      <w:r>
        <w:rPr>
          <w:sz w:val="24"/>
        </w:rPr>
        <w:t>Медиацентру</w:t>
      </w:r>
      <w:proofErr w:type="spellEnd"/>
      <w:r>
        <w:rPr>
          <w:sz w:val="24"/>
        </w:rPr>
        <w:t xml:space="preserve"> предоставляются ресурсы (техническое обо</w:t>
      </w:r>
      <w:r>
        <w:rPr>
          <w:sz w:val="24"/>
        </w:rPr>
        <w:t>рудование) школы для реализации деятельности.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613"/>
        </w:tabs>
        <w:ind w:right="145" w:firstLine="0"/>
        <w:jc w:val="both"/>
        <w:rPr>
          <w:sz w:val="24"/>
        </w:rPr>
      </w:pPr>
      <w:r>
        <w:rPr>
          <w:sz w:val="24"/>
        </w:rPr>
        <w:t xml:space="preserve">Руководитель </w:t>
      </w:r>
      <w:proofErr w:type="spellStart"/>
      <w:r>
        <w:rPr>
          <w:sz w:val="24"/>
        </w:rPr>
        <w:t>медиацентра</w:t>
      </w:r>
      <w:proofErr w:type="spellEnd"/>
      <w:r>
        <w:rPr>
          <w:sz w:val="24"/>
        </w:rPr>
        <w:t xml:space="preserve"> несет ответственность за сохранность предоставленных материальных ценностей, соблюдение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установленного порядка и режима работы.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781"/>
        </w:tabs>
        <w:ind w:right="142" w:firstLine="0"/>
        <w:jc w:val="both"/>
        <w:rPr>
          <w:sz w:val="24"/>
        </w:rPr>
      </w:pPr>
      <w:r>
        <w:rPr>
          <w:sz w:val="24"/>
        </w:rPr>
        <w:t>Администрация школы содействует совершенствованию професс</w:t>
      </w:r>
      <w:r>
        <w:rPr>
          <w:sz w:val="24"/>
        </w:rPr>
        <w:t xml:space="preserve">иональной деятельности, организации тренингов, семинаров по обучению членов </w:t>
      </w:r>
      <w:proofErr w:type="spellStart"/>
      <w:r>
        <w:rPr>
          <w:sz w:val="24"/>
        </w:rPr>
        <w:t>медиацентра</w:t>
      </w:r>
      <w:proofErr w:type="spellEnd"/>
      <w:r>
        <w:rPr>
          <w:sz w:val="24"/>
        </w:rPr>
        <w:t xml:space="preserve">, а также в налаживании взаимодействия </w:t>
      </w:r>
      <w:proofErr w:type="spellStart"/>
      <w:r>
        <w:rPr>
          <w:sz w:val="24"/>
        </w:rPr>
        <w:t>медиацентра</w:t>
      </w:r>
      <w:proofErr w:type="spellEnd"/>
      <w:r>
        <w:rPr>
          <w:sz w:val="24"/>
        </w:rPr>
        <w:t xml:space="preserve"> 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другими школами и иными </w:t>
      </w:r>
      <w:r>
        <w:rPr>
          <w:spacing w:val="-2"/>
          <w:sz w:val="24"/>
        </w:rPr>
        <w:t>организациями.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752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Результаты деятельности </w:t>
      </w:r>
      <w:proofErr w:type="spellStart"/>
      <w:r>
        <w:rPr>
          <w:sz w:val="24"/>
        </w:rPr>
        <w:t>медиацентра</w:t>
      </w:r>
      <w:proofErr w:type="spellEnd"/>
      <w:r>
        <w:rPr>
          <w:sz w:val="24"/>
        </w:rPr>
        <w:t xml:space="preserve"> за учебных год отражаются в портфолио уча</w:t>
      </w:r>
      <w:r>
        <w:rPr>
          <w:sz w:val="24"/>
        </w:rPr>
        <w:t>щихся и отчете руководителя.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730"/>
        </w:tabs>
        <w:ind w:right="137" w:firstLine="0"/>
        <w:jc w:val="both"/>
        <w:rPr>
          <w:sz w:val="24"/>
        </w:rPr>
      </w:pPr>
      <w:r>
        <w:rPr>
          <w:sz w:val="24"/>
        </w:rPr>
        <w:t xml:space="preserve">Результаты деятельности </w:t>
      </w:r>
      <w:proofErr w:type="spellStart"/>
      <w:r>
        <w:rPr>
          <w:sz w:val="24"/>
        </w:rPr>
        <w:t>медиацентра</w:t>
      </w:r>
      <w:proofErr w:type="spellEnd"/>
      <w:r>
        <w:rPr>
          <w:sz w:val="24"/>
        </w:rPr>
        <w:t xml:space="preserve"> 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архивируются на CD - дисках и передаются по описи, заверенной руководителем </w:t>
      </w:r>
      <w:proofErr w:type="spellStart"/>
      <w:r>
        <w:rPr>
          <w:sz w:val="24"/>
        </w:rPr>
        <w:t>медиацентра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либо заместителя 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 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в информационно -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библиотечный центр школы на хранение.</w:t>
      </w:r>
    </w:p>
    <w:p w:rsidR="00963141" w:rsidRDefault="00963141">
      <w:pPr>
        <w:pStyle w:val="a3"/>
        <w:spacing w:before="4"/>
        <w:ind w:left="0"/>
      </w:pPr>
    </w:p>
    <w:p w:rsidR="00963141" w:rsidRDefault="005E5F7B">
      <w:pPr>
        <w:pStyle w:val="1"/>
        <w:numPr>
          <w:ilvl w:val="0"/>
          <w:numId w:val="2"/>
        </w:numPr>
        <w:tabs>
          <w:tab w:val="left" w:pos="383"/>
        </w:tabs>
        <w:spacing w:before="1"/>
        <w:jc w:val="both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медиацентра</w:t>
      </w:r>
      <w:proofErr w:type="spellEnd"/>
      <w:r>
        <w:rPr>
          <w:spacing w:val="-2"/>
        </w:rPr>
        <w:t>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503"/>
        </w:tabs>
        <w:spacing w:line="274" w:lineRule="exact"/>
        <w:ind w:left="503" w:hanging="360"/>
        <w:jc w:val="both"/>
        <w:rPr>
          <w:sz w:val="24"/>
        </w:rPr>
      </w:pPr>
      <w:proofErr w:type="spellStart"/>
      <w:r>
        <w:rPr>
          <w:sz w:val="24"/>
        </w:rPr>
        <w:t>Медиацентр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направлениях: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814"/>
        </w:tabs>
        <w:ind w:left="143" w:right="140" w:firstLine="0"/>
        <w:jc w:val="both"/>
        <w:rPr>
          <w:sz w:val="24"/>
        </w:rPr>
      </w:pPr>
      <w:r>
        <w:rPr>
          <w:sz w:val="24"/>
        </w:rPr>
        <w:t>Осуществление сбора материалов для школьных стендов, обработка собранной 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стендах, 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фотосъемки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 событий, обновление информации стендов;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Веде</w:t>
      </w:r>
      <w:r>
        <w:rPr>
          <w:sz w:val="24"/>
        </w:rPr>
        <w:t>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сети;</w:t>
      </w:r>
    </w:p>
    <w:p w:rsidR="00963141" w:rsidRDefault="005E5F7B">
      <w:pPr>
        <w:pStyle w:val="a4"/>
        <w:numPr>
          <w:ilvl w:val="2"/>
          <w:numId w:val="1"/>
        </w:numPr>
        <w:tabs>
          <w:tab w:val="left" w:pos="757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Обеспечение видеосъёмок, новостных и тематических видеофильмов, видеотеки </w:t>
      </w:r>
      <w:r>
        <w:rPr>
          <w:spacing w:val="-2"/>
          <w:sz w:val="24"/>
        </w:rPr>
        <w:t>школы;</w:t>
      </w:r>
    </w:p>
    <w:p w:rsidR="00963141" w:rsidRDefault="005E5F7B">
      <w:pPr>
        <w:pStyle w:val="a4"/>
        <w:numPr>
          <w:ilvl w:val="2"/>
          <w:numId w:val="1"/>
        </w:numPr>
        <w:tabs>
          <w:tab w:val="left" w:pos="766"/>
        </w:tabs>
        <w:ind w:right="138" w:firstLine="60"/>
        <w:jc w:val="both"/>
        <w:rPr>
          <w:sz w:val="24"/>
        </w:rPr>
      </w:pPr>
      <w:r>
        <w:rPr>
          <w:sz w:val="24"/>
        </w:rPr>
        <w:t>Осуществление сбора материалов для радиовещания, написание статей, разработка сценариев для радиопередач.</w:t>
      </w:r>
    </w:p>
    <w:p w:rsidR="00963141" w:rsidRDefault="00963141">
      <w:pPr>
        <w:pStyle w:val="a3"/>
        <w:ind w:left="0"/>
      </w:pPr>
    </w:p>
    <w:p w:rsidR="00963141" w:rsidRDefault="00963141">
      <w:pPr>
        <w:pStyle w:val="a3"/>
        <w:spacing w:before="5"/>
        <w:ind w:left="0"/>
      </w:pPr>
    </w:p>
    <w:p w:rsidR="00963141" w:rsidRDefault="005E5F7B">
      <w:pPr>
        <w:pStyle w:val="1"/>
        <w:numPr>
          <w:ilvl w:val="0"/>
          <w:numId w:val="2"/>
        </w:numPr>
        <w:tabs>
          <w:tab w:val="left" w:pos="383"/>
        </w:tabs>
        <w:spacing w:line="240" w:lineRule="auto"/>
        <w:jc w:val="both"/>
      </w:pPr>
      <w:r>
        <w:t>Участники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обязанности.</w:t>
      </w:r>
    </w:p>
    <w:p w:rsidR="00963141" w:rsidRDefault="00963141">
      <w:pPr>
        <w:pStyle w:val="1"/>
        <w:spacing w:line="240" w:lineRule="auto"/>
        <w:sectPr w:rsidR="00963141">
          <w:pgSz w:w="11910" w:h="16840"/>
          <w:pgMar w:top="1040" w:right="708" w:bottom="280" w:left="1559" w:header="720" w:footer="720" w:gutter="0"/>
          <w:cols w:space="720"/>
        </w:sectPr>
      </w:pPr>
    </w:p>
    <w:p w:rsidR="00963141" w:rsidRDefault="005E5F7B">
      <w:pPr>
        <w:pStyle w:val="a4"/>
        <w:numPr>
          <w:ilvl w:val="1"/>
          <w:numId w:val="2"/>
        </w:numPr>
        <w:tabs>
          <w:tab w:val="left" w:pos="850"/>
        </w:tabs>
        <w:spacing w:before="66"/>
        <w:ind w:right="145" w:firstLine="0"/>
        <w:jc w:val="both"/>
        <w:rPr>
          <w:sz w:val="24"/>
        </w:rPr>
      </w:pPr>
      <w:r>
        <w:rPr>
          <w:sz w:val="24"/>
        </w:rPr>
        <w:lastRenderedPageBreak/>
        <w:t xml:space="preserve">Участниками образовательных отношений в </w:t>
      </w:r>
      <w:proofErr w:type="spellStart"/>
      <w:r>
        <w:rPr>
          <w:sz w:val="24"/>
        </w:rPr>
        <w:t>медиацентре</w:t>
      </w:r>
      <w:proofErr w:type="spellEnd"/>
      <w:r>
        <w:rPr>
          <w:sz w:val="24"/>
        </w:rPr>
        <w:t xml:space="preserve"> являются учащиеся и педагогические работники школы.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850"/>
        </w:tabs>
        <w:ind w:right="142" w:firstLine="0"/>
        <w:jc w:val="both"/>
        <w:rPr>
          <w:sz w:val="24"/>
        </w:rPr>
      </w:pPr>
      <w:r>
        <w:rPr>
          <w:sz w:val="24"/>
        </w:rPr>
        <w:t>Права и обязанности учащихся и педагогических работников определяются законодательством</w:t>
      </w:r>
      <w:r>
        <w:rPr>
          <w:sz w:val="24"/>
        </w:rPr>
        <w:t xml:space="preserve"> Российской Федерации, Уставом школы, Правилами внутреннего распорядка, должностными инструкциями.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563"/>
        </w:tabs>
        <w:spacing w:before="1"/>
        <w:ind w:left="563" w:hanging="420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медиацентра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753"/>
        </w:tabs>
        <w:ind w:left="143" w:right="146" w:firstLine="0"/>
        <w:jc w:val="both"/>
        <w:rPr>
          <w:sz w:val="24"/>
        </w:rPr>
      </w:pPr>
      <w:r>
        <w:rPr>
          <w:sz w:val="24"/>
        </w:rPr>
        <w:t xml:space="preserve">Иметь доступ к информации о событиях, происходящих в школе и отдельно взятых </w:t>
      </w:r>
      <w:r>
        <w:rPr>
          <w:spacing w:val="-2"/>
          <w:sz w:val="24"/>
        </w:rPr>
        <w:t>классах;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795"/>
        </w:tabs>
        <w:ind w:left="143" w:right="144" w:firstLine="0"/>
        <w:jc w:val="both"/>
        <w:rPr>
          <w:sz w:val="24"/>
        </w:rPr>
      </w:pPr>
      <w:r>
        <w:rPr>
          <w:sz w:val="24"/>
        </w:rPr>
        <w:t xml:space="preserve">Участвовать в обсуждении вопросов, касающихся деятельности школы в рамках задач </w:t>
      </w:r>
      <w:proofErr w:type="spellStart"/>
      <w:r>
        <w:rPr>
          <w:sz w:val="24"/>
        </w:rPr>
        <w:t>медиацентра</w:t>
      </w:r>
      <w:proofErr w:type="spellEnd"/>
      <w:r>
        <w:rPr>
          <w:sz w:val="24"/>
        </w:rPr>
        <w:t>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766"/>
        </w:tabs>
        <w:ind w:left="143" w:right="140" w:firstLine="0"/>
        <w:jc w:val="both"/>
        <w:rPr>
          <w:sz w:val="24"/>
        </w:rPr>
      </w:pPr>
      <w:r>
        <w:rPr>
          <w:sz w:val="24"/>
        </w:rPr>
        <w:t>Получать время для выступлений на классных часах,</w:t>
      </w:r>
      <w:r>
        <w:rPr>
          <w:spacing w:val="40"/>
          <w:sz w:val="24"/>
        </w:rPr>
        <w:t xml:space="preserve"> </w:t>
      </w:r>
      <w:r>
        <w:rPr>
          <w:sz w:val="24"/>
        </w:rPr>
        <w:t>педсоветах, конференциях и других мероприятиях;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819"/>
        </w:tabs>
        <w:ind w:left="143" w:right="144" w:firstLine="0"/>
        <w:jc w:val="both"/>
        <w:rPr>
          <w:sz w:val="24"/>
        </w:rPr>
      </w:pPr>
      <w:r>
        <w:rPr>
          <w:sz w:val="24"/>
        </w:rPr>
        <w:t>Пользоваться организационной и иной поддержкой администрации школы при выполнении своей деятельности;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2"/>
          <w:sz w:val="24"/>
        </w:rPr>
        <w:t xml:space="preserve"> информации;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Распространять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контент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пределами;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Выйти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медиацентра</w:t>
      </w:r>
      <w:proofErr w:type="spellEnd"/>
      <w:r>
        <w:rPr>
          <w:spacing w:val="-2"/>
          <w:sz w:val="24"/>
        </w:rPr>
        <w:t>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Входить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623"/>
        </w:tabs>
        <w:ind w:left="623" w:hanging="480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медиацентра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разглашать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готовящегося </w:t>
      </w:r>
      <w:r>
        <w:rPr>
          <w:spacing w:val="-2"/>
          <w:sz w:val="24"/>
        </w:rPr>
        <w:t>выпуска;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743"/>
        </w:tabs>
        <w:spacing w:before="1"/>
        <w:jc w:val="both"/>
        <w:rPr>
          <w:sz w:val="24"/>
        </w:rPr>
      </w:pPr>
      <w:r>
        <w:rPr>
          <w:sz w:val="24"/>
        </w:rPr>
        <w:t>Помогать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</w:t>
      </w:r>
      <w:r>
        <w:rPr>
          <w:spacing w:val="-4"/>
          <w:sz w:val="24"/>
        </w:rPr>
        <w:t xml:space="preserve"> </w:t>
      </w:r>
      <w:r>
        <w:rPr>
          <w:sz w:val="24"/>
        </w:rPr>
        <w:t>в сборе,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публикации;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Регулярно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Уважительно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другу,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683"/>
        </w:tabs>
        <w:ind w:left="143" w:right="141" w:firstLine="0"/>
        <w:jc w:val="both"/>
        <w:rPr>
          <w:sz w:val="24"/>
        </w:rPr>
      </w:pPr>
      <w:r>
        <w:rPr>
          <w:sz w:val="24"/>
        </w:rPr>
        <w:t>Соблюдать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противопожарные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безопасности, Устав школы;</w:t>
      </w:r>
    </w:p>
    <w:p w:rsidR="00963141" w:rsidRDefault="005E5F7B">
      <w:pPr>
        <w:pStyle w:val="a4"/>
        <w:numPr>
          <w:ilvl w:val="2"/>
          <w:numId w:val="2"/>
        </w:numPr>
        <w:tabs>
          <w:tab w:val="left" w:pos="910"/>
        </w:tabs>
        <w:ind w:left="143" w:right="143" w:firstLine="0"/>
        <w:jc w:val="both"/>
        <w:rPr>
          <w:sz w:val="24"/>
        </w:rPr>
      </w:pPr>
      <w:r>
        <w:rPr>
          <w:sz w:val="24"/>
        </w:rPr>
        <w:t xml:space="preserve">Руководствоваться в своей деятельности настоящим Положением, иными нормативно-правовыми </w:t>
      </w:r>
      <w:r>
        <w:rPr>
          <w:sz w:val="24"/>
        </w:rPr>
        <w:t>документами и локальными актами школы.</w:t>
      </w:r>
    </w:p>
    <w:p w:rsidR="00963141" w:rsidRDefault="00963141">
      <w:pPr>
        <w:pStyle w:val="a3"/>
        <w:spacing w:before="4"/>
        <w:ind w:left="0"/>
      </w:pPr>
    </w:p>
    <w:p w:rsidR="00963141" w:rsidRDefault="005E5F7B">
      <w:pPr>
        <w:pStyle w:val="1"/>
        <w:numPr>
          <w:ilvl w:val="0"/>
          <w:numId w:val="2"/>
        </w:numPr>
        <w:tabs>
          <w:tab w:val="left" w:pos="383"/>
        </w:tabs>
      </w:pPr>
      <w:r>
        <w:rPr>
          <w:spacing w:val="-2"/>
        </w:rPr>
        <w:t>Ответственность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651"/>
        </w:tabs>
        <w:ind w:right="144" w:firstLine="0"/>
        <w:rPr>
          <w:sz w:val="24"/>
        </w:rPr>
      </w:pPr>
      <w:r>
        <w:rPr>
          <w:sz w:val="24"/>
        </w:rPr>
        <w:t>Участники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медиацентре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несут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 с действующим законодательством Российской Федерации.</w:t>
      </w:r>
    </w:p>
    <w:p w:rsidR="00963141" w:rsidRDefault="00963141">
      <w:pPr>
        <w:pStyle w:val="a3"/>
        <w:spacing w:before="3"/>
        <w:ind w:left="0"/>
      </w:pPr>
    </w:p>
    <w:p w:rsidR="00963141" w:rsidRDefault="005E5F7B">
      <w:pPr>
        <w:pStyle w:val="1"/>
        <w:numPr>
          <w:ilvl w:val="0"/>
          <w:numId w:val="2"/>
        </w:numPr>
        <w:tabs>
          <w:tab w:val="left" w:pos="383"/>
        </w:tabs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593"/>
        </w:tabs>
        <w:ind w:right="143" w:firstLine="0"/>
        <w:rPr>
          <w:sz w:val="24"/>
        </w:rPr>
      </w:pPr>
      <w:r>
        <w:rPr>
          <w:sz w:val="24"/>
        </w:rPr>
        <w:t>Настоящее положение вступает в силу с даты</w:t>
      </w:r>
      <w:r>
        <w:rPr>
          <w:spacing w:val="30"/>
          <w:sz w:val="24"/>
        </w:rPr>
        <w:t xml:space="preserve"> </w:t>
      </w:r>
      <w:r>
        <w:rPr>
          <w:sz w:val="24"/>
        </w:rPr>
        <w:t>утверждения его</w:t>
      </w:r>
      <w:r>
        <w:rPr>
          <w:spacing w:val="30"/>
          <w:sz w:val="24"/>
        </w:rPr>
        <w:t xml:space="preserve"> </w:t>
      </w:r>
      <w:r>
        <w:rPr>
          <w:sz w:val="24"/>
        </w:rPr>
        <w:t>приказом директора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563"/>
        </w:tabs>
        <w:ind w:left="563" w:hanging="420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ограничен.</w:t>
      </w:r>
    </w:p>
    <w:p w:rsidR="00963141" w:rsidRDefault="005E5F7B">
      <w:pPr>
        <w:pStyle w:val="a4"/>
        <w:numPr>
          <w:ilvl w:val="1"/>
          <w:numId w:val="2"/>
        </w:numPr>
        <w:tabs>
          <w:tab w:val="left" w:pos="623"/>
        </w:tabs>
        <w:ind w:left="623" w:hanging="480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 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-2"/>
          <w:sz w:val="24"/>
        </w:rPr>
        <w:t xml:space="preserve"> изменения.</w:t>
      </w:r>
    </w:p>
    <w:sectPr w:rsidR="00963141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05C6E"/>
    <w:multiLevelType w:val="multilevel"/>
    <w:tmpl w:val="99E09B0C"/>
    <w:lvl w:ilvl="0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3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6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3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03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78883E29"/>
    <w:multiLevelType w:val="multilevel"/>
    <w:tmpl w:val="C83C544C"/>
    <w:lvl w:ilvl="0">
      <w:start w:val="4"/>
      <w:numFmt w:val="decimal"/>
      <w:lvlText w:val="%1"/>
      <w:lvlJc w:val="left"/>
      <w:pPr>
        <w:ind w:left="143" w:hanging="6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615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43" w:hanging="6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61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3141"/>
    <w:rsid w:val="005E5F7B"/>
    <w:rsid w:val="0096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49AF"/>
  <w15:docId w15:val="{4086AC06-3F9C-4E00-A911-0FF51451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83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997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user19</cp:lastModifiedBy>
  <cp:revision>2</cp:revision>
  <dcterms:created xsi:type="dcterms:W3CDTF">2025-11-25T08:15:00Z</dcterms:created>
  <dcterms:modified xsi:type="dcterms:W3CDTF">2025-11-25T08:17:00Z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2013</vt:lpwstr>
  </property>
</Properties>
</file>