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6642" w:rsidRPr="00876A40" w:rsidRDefault="005B6642" w:rsidP="005B6642">
      <w:pPr>
        <w:tabs>
          <w:tab w:val="left" w:pos="6237"/>
          <w:tab w:val="left" w:pos="9355"/>
        </w:tabs>
        <w:spacing w:after="0" w:line="239" w:lineRule="auto"/>
        <w:ind w:right="-1"/>
        <w:jc w:val="center"/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>Муниципальное казённое общеобразовательное учреждение</w:t>
      </w:r>
    </w:p>
    <w:p w:rsidR="005B6642" w:rsidRDefault="005B6642" w:rsidP="005B66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«Сигнальненская средняя общеобразовательная школа»</w:t>
      </w:r>
    </w:p>
    <w:p w:rsidR="005B6642" w:rsidRDefault="005B6642" w:rsidP="005B66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Ind w:w="-318" w:type="dxa"/>
        <w:tblLook w:val="04A0"/>
      </w:tblPr>
      <w:tblGrid>
        <w:gridCol w:w="3190"/>
        <w:gridCol w:w="3190"/>
        <w:gridCol w:w="3191"/>
      </w:tblGrid>
      <w:tr w:rsidR="005B6642" w:rsidTr="00F64675">
        <w:trPr>
          <w:jc w:val="center"/>
        </w:trPr>
        <w:tc>
          <w:tcPr>
            <w:tcW w:w="3190" w:type="dxa"/>
          </w:tcPr>
          <w:p w:rsidR="005B6642" w:rsidRDefault="005B6642" w:rsidP="00F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СОГЛАСОВАНА ШМО МКОУ «Сигнальненская СОШ»</w:t>
            </w:r>
          </w:p>
          <w:p w:rsidR="005B6642" w:rsidRDefault="005B6642" w:rsidP="00F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B6642" w:rsidRDefault="005B6642" w:rsidP="00F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___________ 2017г.</w:t>
            </w:r>
          </w:p>
          <w:p w:rsidR="005B6642" w:rsidRDefault="005B6642" w:rsidP="00F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_______</w:t>
            </w:r>
          </w:p>
          <w:p w:rsidR="005B6642" w:rsidRDefault="005B6642" w:rsidP="00F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5B6642" w:rsidRDefault="005B6642" w:rsidP="00F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ПРИНЯТА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ПЕДАГОГИЧЕСКОМ СОВЕТЕ МКОУ «Сигнальненская СОШ»</w:t>
            </w:r>
          </w:p>
          <w:p w:rsidR="005B6642" w:rsidRDefault="005B6642" w:rsidP="00F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Протокол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</w:p>
          <w:p w:rsidR="005B6642" w:rsidRDefault="005B6642" w:rsidP="00F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«___» ___________ 2017г.</w:t>
            </w:r>
          </w:p>
          <w:p w:rsidR="005B6642" w:rsidRDefault="005B6642" w:rsidP="00F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_______</w:t>
            </w:r>
          </w:p>
          <w:p w:rsidR="005B6642" w:rsidRDefault="005B6642" w:rsidP="00F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1" w:type="dxa"/>
          </w:tcPr>
          <w:p w:rsidR="005B6642" w:rsidRDefault="005B6642" w:rsidP="00F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УТВЕРЖДЕНА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ПРИКАЗОМ ПО МКОУ «Сигнальненская СОШ»</w:t>
            </w:r>
          </w:p>
          <w:p w:rsidR="005B6642" w:rsidRDefault="005B6642" w:rsidP="00F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«___» ___________ 2017г.</w:t>
            </w:r>
          </w:p>
          <w:p w:rsidR="005B6642" w:rsidRDefault="005B6642" w:rsidP="00F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_______</w:t>
            </w:r>
          </w:p>
          <w:p w:rsidR="005B6642" w:rsidRDefault="005B6642" w:rsidP="00F64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6642" w:rsidRDefault="005B6642" w:rsidP="005B66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642" w:rsidRDefault="005B6642" w:rsidP="005B664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6642" w:rsidRPr="00717E20" w:rsidRDefault="005B6642" w:rsidP="005B6642">
      <w:pPr>
        <w:spacing w:after="0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717E20">
        <w:rPr>
          <w:rFonts w:ascii="Times New Roman" w:hAnsi="Times New Roman" w:cs="Times New Roman"/>
          <w:b/>
          <w:sz w:val="56"/>
          <w:szCs w:val="56"/>
        </w:rPr>
        <w:t xml:space="preserve">Рабочая программа </w:t>
      </w:r>
    </w:p>
    <w:p w:rsidR="005B6642" w:rsidRPr="00DA09D0" w:rsidRDefault="005B6642" w:rsidP="005B66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 w:rsidRPr="00DA09D0">
        <w:rPr>
          <w:rFonts w:ascii="Times New Roman" w:hAnsi="Times New Roman" w:cs="Times New Roman"/>
          <w:sz w:val="52"/>
          <w:szCs w:val="52"/>
        </w:rPr>
        <w:t xml:space="preserve">учебного предмета </w:t>
      </w:r>
    </w:p>
    <w:p w:rsidR="005B6642" w:rsidRPr="00DA09D0" w:rsidRDefault="005B6642" w:rsidP="005B6642">
      <w:pPr>
        <w:spacing w:after="0"/>
        <w:jc w:val="center"/>
        <w:rPr>
          <w:rFonts w:ascii="Times New Roman" w:hAnsi="Times New Roman" w:cs="Times New Roman"/>
          <w:sz w:val="52"/>
          <w:szCs w:val="52"/>
        </w:rPr>
      </w:pPr>
      <w:r w:rsidRPr="00DA09D0">
        <w:rPr>
          <w:rFonts w:ascii="Times New Roman" w:hAnsi="Times New Roman" w:cs="Times New Roman"/>
          <w:sz w:val="52"/>
          <w:szCs w:val="52"/>
        </w:rPr>
        <w:t>«</w:t>
      </w:r>
      <w:r>
        <w:rPr>
          <w:rFonts w:ascii="Times New Roman" w:hAnsi="Times New Roman" w:cs="Times New Roman"/>
          <w:sz w:val="52"/>
          <w:szCs w:val="52"/>
        </w:rPr>
        <w:t>Английский язык</w:t>
      </w:r>
      <w:r w:rsidRPr="00DA09D0">
        <w:rPr>
          <w:rFonts w:ascii="Times New Roman" w:hAnsi="Times New Roman" w:cs="Times New Roman"/>
          <w:sz w:val="52"/>
          <w:szCs w:val="52"/>
        </w:rPr>
        <w:t>»</w:t>
      </w:r>
    </w:p>
    <w:p w:rsidR="005B6642" w:rsidRDefault="005B6642" w:rsidP="005B6642">
      <w:pPr>
        <w:pStyle w:val="a4"/>
        <w:spacing w:after="0"/>
        <w:ind w:left="0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2</w:t>
      </w:r>
      <w:r w:rsidRPr="00E65871">
        <w:rPr>
          <w:rFonts w:ascii="Times New Roman" w:hAnsi="Times New Roman" w:cs="Times New Roman"/>
          <w:sz w:val="52"/>
          <w:szCs w:val="52"/>
        </w:rPr>
        <w:t xml:space="preserve"> класс</w:t>
      </w:r>
      <w:r>
        <w:rPr>
          <w:rFonts w:ascii="Times New Roman" w:hAnsi="Times New Roman" w:cs="Times New Roman"/>
          <w:sz w:val="52"/>
          <w:szCs w:val="52"/>
        </w:rPr>
        <w:t xml:space="preserve"> по АООП НОО для обучающихся с ОВЗ (вариант 7.2)</w:t>
      </w:r>
    </w:p>
    <w:p w:rsidR="005B6642" w:rsidRPr="00E65871" w:rsidRDefault="005B6642" w:rsidP="005B6642">
      <w:pPr>
        <w:pStyle w:val="a4"/>
        <w:spacing w:after="0"/>
        <w:ind w:left="0"/>
        <w:jc w:val="center"/>
        <w:rPr>
          <w:rFonts w:ascii="Times New Roman" w:hAnsi="Times New Roman" w:cs="Times New Roman"/>
          <w:sz w:val="52"/>
          <w:szCs w:val="52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1. Пояснительная записка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1.1. Рабочая программа по предмету «Английский язык» </w:t>
      </w:r>
      <w:r w:rsidR="005B6642">
        <w:rPr>
          <w:rFonts w:ascii="Times New Roman" w:hAnsi="Times New Roman" w:cs="Times New Roman"/>
          <w:sz w:val="28"/>
          <w:szCs w:val="28"/>
        </w:rPr>
        <w:t>сформирована на основании</w:t>
      </w:r>
      <w:r w:rsidRPr="005B6642">
        <w:rPr>
          <w:rFonts w:ascii="Times New Roman" w:hAnsi="Times New Roman" w:cs="Times New Roman"/>
          <w:sz w:val="28"/>
          <w:szCs w:val="28"/>
        </w:rPr>
        <w:t>: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1.Федерального Закона от 29.12.2012 № 273-ФЗ «Об образовании в Российской Федерации»;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2.Приказа МО РФ от 05.03.2004 № 1089 «Об утверждении федерального компонента государственного стандарта образования»,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B6642">
        <w:rPr>
          <w:rFonts w:ascii="Times New Roman" w:hAnsi="Times New Roman" w:cs="Times New Roman"/>
          <w:sz w:val="28"/>
          <w:szCs w:val="28"/>
        </w:rPr>
        <w:t>1.2. Цели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Курс адаптированной программы обучения английскому языку учащихся с ограниченными возможностями здоровья способствует самореализации и раскрытию личностного потенциала детей с нарушением интеллекта, готовит обучаемых к реальному общению на английском языке на базовом уровне, способствует их социализации в процессе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общения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редмет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призван способствовать, возможно, большей самореализации личностного потенциала детей с ОВЗ.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Цель данного учебного предмета – подготовить детей к реальному общению на английском языке в социально-бытовых ситуациях на базовом уровне. А также создание условий для социальной адаптации учащихся путем повышения их англоязычной грамотности, создающей основу для безболезненной интеграции в современное общество ребенка через знание основ английского языка. Формирование интереса и положительной мотивации учащихся к изучению предметов гуманитарного цикла, а также способствовать реализации возможностей и интересов учащихся.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Для достижения целей ставятся следующие задачи: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1. Создать условия для овладения языковыми средствами в соответствии с отобранными темами и сферами общения; для овладения речевыми клише, для формирования словарного запаса;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2. Сформировать у детей знания и умения, способствующие социальной адаптации, повысить уровень общего развития учащихся, интерес к изучению иностранного языка;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3. Сформировать умение вступать в общение (диалоги 2-3 реплики с каждой стороны);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4. Формировать умение связного монологического высказывания до 3-5 фраз;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5. Воспитать личностные качества;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6. Развить внимание, мышление, память.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lastRenderedPageBreak/>
        <w:t>2. Общая характеристика учебного предмета «Английский язык»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Отбор содержания курса английского языка производится с учетом психологических и социально-возрастных потребностей детей с ОВЗ, обучающихся по адаптированным образовательным программам. Упрощены наиболее сложные для понимания темы, сокращен объем изучаемого материала и снижены требования к знаниям и умениям учащихся.</w:t>
      </w:r>
    </w:p>
    <w:p w:rsidR="003673BD" w:rsidRPr="005B6642" w:rsidRDefault="003673BD" w:rsidP="005B66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Особенности психического развития детей, занимающихся по адаптированным образовательным программам, прежде всего, 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недостаточная</w:t>
      </w:r>
      <w:proofErr w:type="gramEnd"/>
      <w:r w:rsidR="005B66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мыслительных операций. Все это обуславливает дополнительные коррекционные задачи, направленные на развитие познавательной активности обучающихся, на создание условий для осмысления выполняемой работы. Логика и структура курса при этом остаются неизменными. Последовательность изучения разделов и тем остается прежней, переработано только их содержание.</w:t>
      </w:r>
    </w:p>
    <w:p w:rsidR="003673BD" w:rsidRPr="005B6642" w:rsidRDefault="003673BD" w:rsidP="005B66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Таким образом, курс английского языка способствует раскрытию личностного потенциала учащихся с ОВЗ.</w:t>
      </w:r>
      <w:r w:rsidR="005B6642">
        <w:rPr>
          <w:rFonts w:ascii="Times New Roman" w:hAnsi="Times New Roman" w:cs="Times New Roman"/>
          <w:sz w:val="28"/>
          <w:szCs w:val="28"/>
        </w:rPr>
        <w:t xml:space="preserve"> </w:t>
      </w:r>
      <w:r w:rsidRPr="005B6642">
        <w:rPr>
          <w:rFonts w:ascii="Times New Roman" w:hAnsi="Times New Roman" w:cs="Times New Roman"/>
          <w:sz w:val="28"/>
          <w:szCs w:val="28"/>
        </w:rPr>
        <w:t>Адаптированная программа предоставляет возможность</w:t>
      </w:r>
      <w:r w:rsidR="005B664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 xml:space="preserve"> развиваться в своем персональном темпе, исходя из собственных образовательных способностей и интересов. Также реализовать цели и задачи 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 xml:space="preserve"> обучающихся с ОВЗ, независимо от состояния здоровья, наличия физических недостатков и предоставить возможность социализации в процессе изучения иностранного языка.</w:t>
      </w:r>
    </w:p>
    <w:p w:rsidR="003673BD" w:rsidRPr="005B6642" w:rsidRDefault="003673BD" w:rsidP="005B66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Адаптированная образовательная программа направлена на всестороннее развитие личности воспитанников, способствует их умственному развитию, обеспечивает гражданское, эстетическое, нравственное воспитание. Содержание обучения имеет практическую направленность.</w:t>
      </w:r>
    </w:p>
    <w:p w:rsidR="003673BD" w:rsidRPr="005B6642" w:rsidRDefault="003673BD" w:rsidP="005B66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В программе основным принципом является принцип коррекционной направленности. Особое внимание обращено на коррекцию имеющихся у воспитанников специфических нарушений, используя принцип воспитывающей и развивающей направленности обучения, принцип научности и доступности обучения, принцип систематичности и последовательности в обучении, принцип наглядности в обучении, принцип индивидуального и дифференцированного подхода в обучении и т.д.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Методы: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6642">
        <w:rPr>
          <w:rFonts w:ascii="Times New Roman" w:hAnsi="Times New Roman" w:cs="Times New Roman"/>
          <w:sz w:val="28"/>
          <w:szCs w:val="28"/>
        </w:rPr>
        <w:t>Словесные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 xml:space="preserve"> - рассказ, объяснение, беседа;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B6642">
        <w:rPr>
          <w:rFonts w:ascii="Times New Roman" w:hAnsi="Times New Roman" w:cs="Times New Roman"/>
          <w:sz w:val="28"/>
          <w:szCs w:val="28"/>
        </w:rPr>
        <w:t>Наглядные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 xml:space="preserve"> - наблюдение, демонстрация;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Практические – упражнения;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Методы изложения новых знаний;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Методы повторения, закрепления знаний;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Методы применения знаний;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Методы контроля.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Наиболее эффективными методами обучения детей с ОВЗ являются:</w:t>
      </w:r>
    </w:p>
    <w:p w:rsidR="003673BD" w:rsidRPr="005B6642" w:rsidRDefault="003673BD" w:rsidP="005B66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наглядно-практический метод (визуализация написания слов, распознавания и запоминания, упражнения в речевых ситуациях);</w:t>
      </w:r>
    </w:p>
    <w:p w:rsidR="003673BD" w:rsidRPr="005B6642" w:rsidRDefault="003673BD" w:rsidP="005B66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сюжетно-ролевые игры (в процессе данной технологии учащиеся адаптируются к социально-бытовым условиям, осваивая социальные роли), беседы (учащиеся взаимодействуют в диалогах-расспросах, диалогах побуждения к действию, монологах</w:t>
      </w:r>
      <w:r w:rsidR="005B6642">
        <w:rPr>
          <w:rFonts w:ascii="Times New Roman" w:hAnsi="Times New Roman" w:cs="Times New Roman"/>
          <w:sz w:val="28"/>
          <w:szCs w:val="28"/>
        </w:rPr>
        <w:t xml:space="preserve"> </w:t>
      </w:r>
      <w:r w:rsidRPr="005B6642">
        <w:rPr>
          <w:rFonts w:ascii="Times New Roman" w:hAnsi="Times New Roman" w:cs="Times New Roman"/>
          <w:sz w:val="28"/>
          <w:szCs w:val="28"/>
        </w:rPr>
        <w:t>-</w:t>
      </w:r>
      <w:r w:rsidR="005B66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самопрезентациях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>);</w:t>
      </w:r>
    </w:p>
    <w:p w:rsidR="003673BD" w:rsidRPr="005B6642" w:rsidRDefault="003673BD" w:rsidP="005B66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широко используются наглядные средства обучения для визуализации написания слов, распознавания и запоминания;</w:t>
      </w:r>
    </w:p>
    <w:p w:rsidR="003673BD" w:rsidRPr="005B6642" w:rsidRDefault="003673BD" w:rsidP="005B66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работа по эталону/образцу;</w:t>
      </w:r>
    </w:p>
    <w:p w:rsidR="003673BD" w:rsidRPr="005B6642" w:rsidRDefault="003673BD" w:rsidP="005B664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моделирование речевых ситуаций, повторение, порционное расширение словарного запаса;</w:t>
      </w:r>
    </w:p>
    <w:p w:rsidR="003673BD" w:rsidRPr="005B6642" w:rsidRDefault="003673BD" w:rsidP="005B664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использование метода физического ответа для проверки знания клише и слов, метода обучения чтению целыми словами, списывание, заучивание, работа с двуязычным словарем, разговорником. Повторение учебного материала по изучаемой теме или ранее изученного материала должно быть элементом каждого занятия.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Домашние задания, как правило, не задаются. В отдельных случаях ученикам можно поручить собрать те или иные сведения (например, место работы родителей, их должность и т.д.)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Занятия проводятся в классно-урочной форме.</w:t>
      </w:r>
    </w:p>
    <w:p w:rsidR="003673BD" w:rsidRPr="005B6642" w:rsidRDefault="005B6642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Типы уроков: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Урок сообщения новых знаний (урок первоначального изучения материала);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Урок формирования и закрепления знаний и умений (практический урок);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Урок обобщения и систематизации знаний (повторительно-обобщающий урок);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Комбинированный урок;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Применяются ИКТ: мультимедиа, презентации.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Для контроля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ЗУНов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учащихся применяются тестовые работы.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3. Место учебного предмета в учебном плане школы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lastRenderedPageBreak/>
        <w:t xml:space="preserve">3.1. В соответствии с </w:t>
      </w:r>
      <w:r w:rsidR="005B6642">
        <w:rPr>
          <w:rFonts w:ascii="Times New Roman" w:hAnsi="Times New Roman" w:cs="Times New Roman"/>
          <w:sz w:val="28"/>
          <w:szCs w:val="28"/>
        </w:rPr>
        <w:t xml:space="preserve"> индивидуальным учебным планом</w:t>
      </w:r>
      <w:r w:rsidRPr="005B6642">
        <w:rPr>
          <w:rFonts w:ascii="Times New Roman" w:hAnsi="Times New Roman" w:cs="Times New Roman"/>
          <w:sz w:val="28"/>
          <w:szCs w:val="28"/>
        </w:rPr>
        <w:t xml:space="preserve"> на изучение предмета "Английский язык" отводится </w:t>
      </w:r>
      <w:r w:rsidR="005B6642">
        <w:rPr>
          <w:rFonts w:ascii="Times New Roman" w:hAnsi="Times New Roman" w:cs="Times New Roman"/>
          <w:sz w:val="28"/>
          <w:szCs w:val="28"/>
        </w:rPr>
        <w:t xml:space="preserve">во </w:t>
      </w:r>
      <w:r w:rsidRPr="005B6642">
        <w:rPr>
          <w:rFonts w:ascii="Times New Roman" w:hAnsi="Times New Roman" w:cs="Times New Roman"/>
          <w:sz w:val="28"/>
          <w:szCs w:val="28"/>
        </w:rPr>
        <w:t>2 класс</w:t>
      </w:r>
      <w:r w:rsidR="005B6642">
        <w:rPr>
          <w:rFonts w:ascii="Times New Roman" w:hAnsi="Times New Roman" w:cs="Times New Roman"/>
          <w:sz w:val="28"/>
          <w:szCs w:val="28"/>
        </w:rPr>
        <w:t>е</w:t>
      </w:r>
      <w:r w:rsidRPr="005B6642">
        <w:rPr>
          <w:rFonts w:ascii="Times New Roman" w:hAnsi="Times New Roman" w:cs="Times New Roman"/>
          <w:sz w:val="28"/>
          <w:szCs w:val="28"/>
        </w:rPr>
        <w:t xml:space="preserve"> - 68 часов (2 часа в неделю)</w:t>
      </w:r>
      <w:r w:rsidR="005B6642">
        <w:rPr>
          <w:rFonts w:ascii="Times New Roman" w:hAnsi="Times New Roman" w:cs="Times New Roman"/>
          <w:sz w:val="28"/>
          <w:szCs w:val="28"/>
        </w:rPr>
        <w:t>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Интегрированный курс английского языка позволяет преодолеть распад системы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и межкурсовых связей, нарушение связи между учебной и воспитательной работой.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Рабочая программа предусматривает осуществление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межпредметных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связей с:</w:t>
      </w:r>
      <w:r w:rsidR="005B6642">
        <w:rPr>
          <w:rFonts w:ascii="Times New Roman" w:hAnsi="Times New Roman" w:cs="Times New Roman"/>
          <w:sz w:val="28"/>
          <w:szCs w:val="28"/>
        </w:rPr>
        <w:t xml:space="preserve"> </w:t>
      </w:r>
      <w:r w:rsidRPr="005B6642">
        <w:rPr>
          <w:rFonts w:ascii="Times New Roman" w:hAnsi="Times New Roman" w:cs="Times New Roman"/>
          <w:sz w:val="28"/>
          <w:szCs w:val="28"/>
        </w:rPr>
        <w:t>Математикой, Русским языком, Технологией, Физической культурой.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3.2. Учебно-методическое обеспечение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Для реализации поставленных целей и задач выбран учебно-методический комплекс </w:t>
      </w:r>
      <w:r w:rsidR="005B6642">
        <w:rPr>
          <w:rFonts w:ascii="Times New Roman" w:hAnsi="Times New Roman" w:cs="Times New Roman"/>
          <w:sz w:val="28"/>
          <w:szCs w:val="28"/>
        </w:rPr>
        <w:t xml:space="preserve">«Школа России» </w:t>
      </w:r>
      <w:r w:rsidRPr="005B6642">
        <w:rPr>
          <w:rFonts w:ascii="Times New Roman" w:hAnsi="Times New Roman" w:cs="Times New Roman"/>
          <w:sz w:val="28"/>
          <w:szCs w:val="28"/>
        </w:rPr>
        <w:t>по английскому языку издательства «Титул » (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М.З.,Трубанева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Н.Н.), который широко используется в общеобразовательных учреждениях.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Данный УМК содержит обязательный минимум образования по английскому языку, и представляет собой завершенную линию для начальной школы и включает в себя: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5B6642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73BD" w:rsidRPr="005B6642">
        <w:rPr>
          <w:rFonts w:ascii="Times New Roman" w:hAnsi="Times New Roman" w:cs="Times New Roman"/>
          <w:sz w:val="28"/>
          <w:szCs w:val="28"/>
        </w:rPr>
        <w:t>. Планируемые результаты освоения учебного предмета «Английский язык»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5B6642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73BD" w:rsidRPr="005B6642">
        <w:rPr>
          <w:rFonts w:ascii="Times New Roman" w:hAnsi="Times New Roman" w:cs="Times New Roman"/>
          <w:sz w:val="28"/>
          <w:szCs w:val="28"/>
        </w:rPr>
        <w:t>. 1. В результате изучения английского языка в 3 классе учащиеся должны: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Знать: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-основные значения изученных лексических единиц, основные способы словообразования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-особенности структуры простых и сложных предложений, интонацию различных коммуникативных типов предложений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-признаки изученных грамматических явлений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-основные нормы речевого этикета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-роль владения иностранными языками в современном мире, особенности образа жизни, быта, культуры стран изучаемого языка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Уметь: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Говорение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описывать животное, предмет, указывая название, качество, размер, цвет, количество, принадлежность;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кратко высказываться о себе, своей семье, своем друге, своем домашнем животном, герое сказки/мультфильма: называть имя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 xml:space="preserve"> возраст, место проживания, что умеет делать;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воспроизводить выученные рифмовки, стихи, песни.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различать на слух звуки, звукосочетания, слова, предложения английского языка;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различать на слух интонацию и эмоциональную окраску фраз;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воспринимать и понимать речь учителя и одноклассников в процессе диалогического общения на уроке;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полностью понимать на слух небольшие сообщения, построенные на знакомом лексико-грамматическом материале.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Чтение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правильно произносить читаемые слова;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техника чтения вслух: соотносить графический образ слова с его звуковым образом на основе основных правил чтения, соблюдая правильное ударение в словах и фразах, интонацию в целом;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читать и понимать изученный языковой материал.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Письменная речь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- писать буквы английского алфавита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полупечтным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шрифтом;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списывать текст;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заполнять таблицу по образцу;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lastRenderedPageBreak/>
        <w:t>- подписывать картинки.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5B6642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73BD" w:rsidRPr="005B6642">
        <w:rPr>
          <w:rFonts w:ascii="Times New Roman" w:hAnsi="Times New Roman" w:cs="Times New Roman"/>
          <w:sz w:val="28"/>
          <w:szCs w:val="28"/>
        </w:rPr>
        <w:t>. 2. В результате изучения английского языка в 4 классе учащиеся должны: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Знать: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-основные значения изученных лексических единиц, основные способы словообразования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-особенности структуры простых и сложных предложений, интонацию различных коммуникативных типов предложений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-признаки изученных грамматических явлений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-основные нормы речевого этикета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-роль владения иностранными языками в современном мире, особенности образа жизни, быта, культуры стран изучаемого языка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Уметь: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Говорение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описывать животное, предмет, указывая название, качество, размер, цвет, количество, принадлежность;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кратко высказываться о себе, своей семье, своем друге, своем домашнем животном, герое сказки/мультфильма: называть имя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 xml:space="preserve"> возраст, место проживания, что умеет делать;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воспроизводить выученные рифмовки, стихи, песни.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различать на слух звуки, звукосочетания, слова, предложения английского языка;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различать на слух интонацию и эмоциональную окраску фраз;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воспринимать и понимать речь учителя и одноклассников в процессе диалогического общения на уроке;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lastRenderedPageBreak/>
        <w:t>- полностью понимать на слух небольшие сообщения, построенные на знакомом лексико-грамматическом материале.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Чтение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правильно произносить читаемые слова;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техника чтения вслух: соотносить графический образ слова с его звуковым образом на основе основных правил чтения, соблюдая правильное ударение в словах и фразах, интонацию в целом;</w:t>
      </w:r>
    </w:p>
    <w:p w:rsidR="003673BD" w:rsidRPr="005B6642" w:rsidRDefault="003673BD" w:rsidP="005B664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читать и понимать изученный языковой материал.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Письменная речь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- писать буквы английского алфавита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полупечтным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шрифтом;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списывать текст;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заполнять таблицу по образцу;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- подписывать картинки.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5B6642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673BD" w:rsidRPr="005B6642">
        <w:rPr>
          <w:rFonts w:ascii="Times New Roman" w:hAnsi="Times New Roman" w:cs="Times New Roman"/>
          <w:sz w:val="28"/>
          <w:szCs w:val="28"/>
        </w:rPr>
        <w:t>. 3. В результате изучения курса «Английский язык» учащиеся должны: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знать/понимать: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• алфавит, буквы, основные словосочетания, звуки английского языка;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• основные правила чтения и орфографии английского языка;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• особенности интонации основных типов предложений;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• название страны, родины английского языка, ее столицы;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• имена наиболее известных персонажей английских детских литературных произведений;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• наизусть рифмованные произведения детского фольклора (доступные по форме и содержанию).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.уметь: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Говорение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• участвовать в элементарном этикетном диалоге (знакомство, поздравление, благодарность, приветствие);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5B6642">
        <w:rPr>
          <w:rFonts w:ascii="Times New Roman" w:hAnsi="Times New Roman" w:cs="Times New Roman"/>
          <w:sz w:val="28"/>
          <w:szCs w:val="28"/>
        </w:rPr>
        <w:t>• расспрашивать собеседника, задавая простые вопросы (Кто?, Что?, Где?, Когда?, Почему?), и отвечать на них;</w:t>
      </w:r>
      <w:proofErr w:type="gramEnd"/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• кратко рассказывать о себе, своей семье, друге, любимом животном;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• составлять небольшие описания предмета, картинки (о природе, школе) по образцу;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• научатся понимать на слух речь учителя, одноклассников, основное содержание облегченных, доступных по объему текстов, с опорой на зрительную наглядность;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Чтение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• читать вслух, соблюдая правила произношения и соответствующую интонацию, доступные по объему тексты, построенные на изученном языковом материале;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• читать про себя, понимать основное содержание доступных по объему текстов, построенных на изученном языковом материале, пользуясь в случае необходимости двуязычным словарем;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Письменная речь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• списывать текст, выписывая из него или вставляя в него пропущенные слова в соответствии с контекстом;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• писать краткое поздравление (с днём рождения, с Новым годом) с опорой на образец;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пользоваться двуязычным словарем.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5. Содержание программы 3-4 классы (136 ч).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3 КЛАСС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Знакомство.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Приём и угощение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гостей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оведение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столом.Еда.Покупка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продуктов в магазине.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Проект «Меню».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Мои друзья: внешность, характер,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Любимое животное.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Здоровый образ жизни: правильное питание.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Семейные праздники.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Проект «</w:t>
      </w:r>
      <w:proofErr w:type="spellStart"/>
      <w:proofErr w:type="gramStart"/>
      <w:r w:rsidRPr="005B6642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частливогоРождеств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>».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Любимое время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года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анятия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в разное время года.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Мои друзья и я.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Письмо.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Проект: «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Сднём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рождения»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Мой день.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Мирмоихувлечений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>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Проект: «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Напишемписьмо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>!»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4 КЛАСС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Вводный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урок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накомство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с новым учебником.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Погода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овая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лексика.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Активизация лексического материала.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Будущее простое время.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Ведение вопросительных и отрицательных предложений.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Пикник с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друзьями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овая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лексика.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Повторение.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Мой дом. Новая лексика.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Моя комната. Новая лексика.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Предлоги места.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Описание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комнаты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.З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акрепление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навыков чтения и устной речи.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Контрольная работа.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Мой дом.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Работа над ошибками.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Повторение.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Город и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село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овая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лексика.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Великобритания и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Россия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овершенствование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навыков чтения.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Степени сравнения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прилагательных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азвитие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лексико-грамматических навыков.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Ознакомление с исключениями из правил.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Тренировка навыков устной речи.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Животные среда обитания. Новая лексика.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Развитие навыков монологической речи.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Диалоги.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Простое прошедшее время.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Обучение монологической речи для описания действий в прошлом.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Формы глагола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tobe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в прошедшем времени.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Вопросы в прошедшем времени.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Неправильные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глаголы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ормирование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лексических навыков.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Контрольная работа.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Город и село.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Работа над ошибками.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Повторение.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Урок-игра «Цветик–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семицветик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>».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Урок-игра «Крестики-нолики».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B6642">
        <w:rPr>
          <w:rFonts w:ascii="Times New Roman" w:hAnsi="Times New Roman" w:cs="Times New Roman"/>
          <w:sz w:val="28"/>
          <w:szCs w:val="28"/>
        </w:rPr>
        <w:t>Семья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овая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лексика.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Активизация навыков устной речи.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Закрепление навыков устной речи и грамматики.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Домашние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обязанности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овая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лексика.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Развитие навыков диалогической речи.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Активизация навыков устной речи.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Время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овая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лексика.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Совершенствование навыков чтения.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Формирование навыков диалогической речи.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Местоимения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бобщение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материала.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Повторение.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lastRenderedPageBreak/>
        <w:t>Одежда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Новая лексика.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Активизация лексических навыков.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Формирование навыков устной речи.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Развитие навыков перевода.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Продукты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питания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>овая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лексика.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Неопределённые местоимения.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Возможные темы проектов. Возможен стенд, плакат, компьютерная презентация, учебное пособие, справочник, подборка материалов прессы и т.п.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1. Напишем письмо!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2. Меню.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3. Счастливое рождество.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4. С днем рождения!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6 . Учебно-методический комплекс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Авторскую программу М.З.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Биболетовой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, Н.Н.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Трубаневой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к УМК «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EnjoyEnglish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>» для 2-11 классов общеобразовательных учреждений. – Обнинск: Титул, 2010., рекомендованной Департаментом образовательных программ и стандартов общего образования Министерства образования Российской Федерации.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Учебник (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Student’sBook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М.З.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EnjoyEnglish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: учебник английского языка для 3 классов общеобразовательных школ / М.З.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>, Н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Трубанева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>. – Обнинск: Титул, 2009.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3</w:t>
      </w:r>
      <w:r w:rsidRPr="005B6642">
        <w:rPr>
          <w:rFonts w:ascii="Times New Roman" w:hAnsi="Times New Roman" w:cs="Times New Roman"/>
          <w:sz w:val="28"/>
          <w:szCs w:val="28"/>
        </w:rPr>
        <w:tab/>
        <w:t>Рабочая тетрадь (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WorkBook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М.З.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EnjoyEnglish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: Рабочая тетрадь по английскому языку для 3 классов общеобразовательных школ / М.З.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, Н.Н.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Трубанева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>. – Обнинск: Титул. 2009.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4. Книга для учителя (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Teacher’sBook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М.З. Книга для учителя к учебнику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EnjoyEnglish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>: для 3 классов общеобразовательных школ – Обнинск: Титул. 2009.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Учебник (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Student’sBook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М.З.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EnjoyEnglish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: учебник английского языка для 4 класса общеобразовательных школ / М.З.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>, Н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,Н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Трубанева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>. – Обнинск: Титул, 20012.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Рабочая тетрадь (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WorkBook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М.З.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EnjoyEnglish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: Рабочая тетрадь по английскому языку для 4 классов общеобразовательных школ / М.З.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, Н.Н.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Трубанева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>. – Обнинск: Титул. 20012.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Книга для учителя (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Teacher’sBook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Биболетова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 xml:space="preserve"> М.З. Книга для учителя к учебнику </w:t>
      </w:r>
      <w:proofErr w:type="spellStart"/>
      <w:r w:rsidRPr="005B6642">
        <w:rPr>
          <w:rFonts w:ascii="Times New Roman" w:hAnsi="Times New Roman" w:cs="Times New Roman"/>
          <w:sz w:val="28"/>
          <w:szCs w:val="28"/>
        </w:rPr>
        <w:t>EnjoyEnglish</w:t>
      </w:r>
      <w:proofErr w:type="spellEnd"/>
      <w:r w:rsidRPr="005B6642">
        <w:rPr>
          <w:rFonts w:ascii="Times New Roman" w:hAnsi="Times New Roman" w:cs="Times New Roman"/>
          <w:sz w:val="28"/>
          <w:szCs w:val="28"/>
        </w:rPr>
        <w:t>: для 4 классов общеобразовательных школ – Обнинск: Титул. 2012.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7. Нормы оценки знаний, умений и навыков учащихся по предмету «Английский язык»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7.1. Нормы оценки знаний, умений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 xml:space="preserve"> навыков в 2-4 классах: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1. За письменные работы (контрольные работы, самостоятельные работы, словарные диктанты) оценка вычисляется исходя из процента правильных ответов: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  НОРМЫ ОЦЕНКИ ЗНАНИЙ, УМЕНИЙ, НАВЫКОВ УЧАЩИХСЯ  ПО  АНГЛИЙСКОМУ ЯЗЫКУ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5B6642">
        <w:rPr>
          <w:rFonts w:ascii="Times New Roman" w:hAnsi="Times New Roman" w:cs="Times New Roman"/>
          <w:sz w:val="28"/>
          <w:szCs w:val="28"/>
        </w:rPr>
        <w:t>Аудирование</w:t>
      </w:r>
      <w:proofErr w:type="spellEnd"/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Отметка «5» ставится в том случае, если коммуникативная задача решена и при этом обучающиеся полностью поняли содержание англоязычной речи, соответствующей программным требованиям для каждого класса.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Отметка «4» ставится в том случае, если коммуникативная задача решена и при этом обучающиеся полностью поняли содержание англоязычной речи, </w:t>
      </w:r>
      <w:r w:rsidRPr="005B6642">
        <w:rPr>
          <w:rFonts w:ascii="Times New Roman" w:hAnsi="Times New Roman" w:cs="Times New Roman"/>
          <w:sz w:val="28"/>
          <w:szCs w:val="28"/>
        </w:rPr>
        <w:lastRenderedPageBreak/>
        <w:t>соответствующей программным требованиям для каждого класса, за исключением отдельных подробностей, не влияющих на понимание содержания услышанного в целом.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Отметка «3» ставится в том случае, если коммуникативная задача решена и при этом обучающиеся полностью поняли только основной смысл англоязычной речи, соответствующей программным требованиям для каждого класса.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Отметка «2» ставится в том случае, если обучающиеся не поняли смысла англоязычной речи, соответствующей программным требованиям для каждого класса.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Говорение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Отметка «5»  ставится в том случае, если общение осуществилось, высказывания обучающихся соответствовали поставленной коммуникативной, задаче и при этом их устная речь полностью соответствовала нормам иностранного языка в пределах программных требований для данного класса.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Отметка «4» ставится в том случае, если общение осуществилось, высказывания обучающихся соответствовали поставленной коммуникативной задаче и при этом обучающиеся выразили свои мысли на английском языке с незначительными отклонениями от языковых норм, а в остальном их устная речь соответствовала нормам иностранного языка в пределах программных требований для данного класса.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 Отметка «3» ставится в том случае, если общение осуществилось, высказывания обучающихся соответствовали поставленной коммуникативной задаче и при этом обучающиеся выразили свои мысли на английском языке с отклонениями от языковых норм, не мешающими, однако, понять содержание сказанного.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Отметка «2» ставится в том случае, если общение не осуществилось или высказывания обучающихся не соответствовали поставленной коммуникативной задаче, обучающиеся слабо усвоили пройденный материал и выразили свои мысли на английском языке с такими отклонениями от языковых норм, которые не позволяют понять содержание большей части сказанного.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>Чтение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Отметка «5» ставится в том случае, если коммуникативная задача решена и при этом 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 xml:space="preserve"> полностью поняли и осмыслили содержание </w:t>
      </w:r>
      <w:r w:rsidRPr="005B6642">
        <w:rPr>
          <w:rFonts w:ascii="Times New Roman" w:hAnsi="Times New Roman" w:cs="Times New Roman"/>
          <w:sz w:val="28"/>
          <w:szCs w:val="28"/>
        </w:rPr>
        <w:lastRenderedPageBreak/>
        <w:t>прочитанного англоязычного текста в объёме, предусмотренном заданием, чтение обучающихся соответствовало программным требованиям для данного класса.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Отметка «4 ставится в том случае, если коммуникативная задача решена и при этом  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 xml:space="preserve"> полностью поняли и осмыслили содержание прочитанного англоязычного текста за исключением деталей и частностей, не влияющих на  понимание  этого  текста,   в  объёме,   предусмотренном  заданием,  чтение обучающихся   соответствовало   программным   требованиям   для   данного  класса.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Отметка «3» ставится в том случае, если коммуникативная задача решена и при этом 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 xml:space="preserve"> поняли, осмыслили главную идею прочитанного англоязычного текста в объёме, предусмотренном заданием, чтение обучающихся в основном соответствует программным требованиям для данного класса.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B6642">
        <w:rPr>
          <w:rFonts w:ascii="Times New Roman" w:hAnsi="Times New Roman" w:cs="Times New Roman"/>
          <w:sz w:val="28"/>
          <w:szCs w:val="28"/>
        </w:rPr>
        <w:t xml:space="preserve">Отметка «2» ставится в том случае, если коммуникативная задача не решена, </w:t>
      </w:r>
      <w:proofErr w:type="gramStart"/>
      <w:r w:rsidRPr="005B6642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Pr="005B6642">
        <w:rPr>
          <w:rFonts w:ascii="Times New Roman" w:hAnsi="Times New Roman" w:cs="Times New Roman"/>
          <w:sz w:val="28"/>
          <w:szCs w:val="28"/>
        </w:rPr>
        <w:t xml:space="preserve"> не поняли прочитанного англоязычного текста в объёме, предусмотренном заданием, чтение обучающихся соответствовало программным требованиям для данного класса.</w:t>
      </w: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73BD" w:rsidRPr="005B6642" w:rsidRDefault="003673BD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0825" w:rsidRPr="005B6642" w:rsidRDefault="003D0825" w:rsidP="005B664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D0825" w:rsidRPr="005B6642" w:rsidSect="00E430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C5F3D"/>
    <w:rsid w:val="000854C5"/>
    <w:rsid w:val="001E257A"/>
    <w:rsid w:val="00216087"/>
    <w:rsid w:val="00295121"/>
    <w:rsid w:val="002B5F29"/>
    <w:rsid w:val="003370F9"/>
    <w:rsid w:val="003673BD"/>
    <w:rsid w:val="003A26FA"/>
    <w:rsid w:val="003D0825"/>
    <w:rsid w:val="004523C8"/>
    <w:rsid w:val="00580D19"/>
    <w:rsid w:val="005B6642"/>
    <w:rsid w:val="00600386"/>
    <w:rsid w:val="007753B5"/>
    <w:rsid w:val="007B14D1"/>
    <w:rsid w:val="00811765"/>
    <w:rsid w:val="00826F10"/>
    <w:rsid w:val="008C4BB9"/>
    <w:rsid w:val="00921ED3"/>
    <w:rsid w:val="00B304CE"/>
    <w:rsid w:val="00BB48EC"/>
    <w:rsid w:val="00CF1F0F"/>
    <w:rsid w:val="00CF519F"/>
    <w:rsid w:val="00D87C6F"/>
    <w:rsid w:val="00D917E3"/>
    <w:rsid w:val="00E15F62"/>
    <w:rsid w:val="00E430F7"/>
    <w:rsid w:val="00EC5F3D"/>
    <w:rsid w:val="00ED4C72"/>
    <w:rsid w:val="00F076CA"/>
    <w:rsid w:val="00F4107D"/>
    <w:rsid w:val="00F67E29"/>
    <w:rsid w:val="00F843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0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6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B664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16</Pages>
  <Words>2924</Words>
  <Characters>16672</Characters>
  <Application>Microsoft Office Word</Application>
  <DocSecurity>0</DocSecurity>
  <Lines>138</Lines>
  <Paragraphs>39</Paragraphs>
  <ScaleCrop>false</ScaleCrop>
  <Company>SPecialiST RePack</Company>
  <LinksUpToDate>false</LinksUpToDate>
  <CharactersWithSpaces>19557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владелец</cp:lastModifiedBy>
  <cp:revision>6</cp:revision>
  <dcterms:created xsi:type="dcterms:W3CDTF">2017-10-10T13:06:00Z</dcterms:created>
  <dcterms:modified xsi:type="dcterms:W3CDTF">2017-10-30T06:35:00Z</dcterms:modified>
</cp:coreProperties>
</file>