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47" w:rsidRPr="00CF23E1" w:rsidRDefault="00145547" w:rsidP="00145547">
      <w:pPr>
        <w:pStyle w:val="1"/>
        <w:rPr>
          <w:sz w:val="24"/>
        </w:rPr>
      </w:pPr>
      <w:bookmarkStart w:id="0" w:name="_Toc32338777"/>
      <w:r w:rsidRPr="00CF23E1">
        <w:rPr>
          <w:sz w:val="24"/>
        </w:rPr>
        <w:t xml:space="preserve">Карта самооценки эффективности организации профориентационной работы в </w:t>
      </w:r>
      <w:bookmarkEnd w:id="0"/>
      <w:r>
        <w:rPr>
          <w:sz w:val="24"/>
        </w:rPr>
        <w:t>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6237"/>
        <w:gridCol w:w="1211"/>
      </w:tblGrid>
      <w:tr w:rsidR="00145547" w:rsidTr="00747AC2">
        <w:tc>
          <w:tcPr>
            <w:tcW w:w="534" w:type="dxa"/>
            <w:vAlign w:val="center"/>
          </w:tcPr>
          <w:p w:rsidR="00145547" w:rsidRDefault="00145547" w:rsidP="00747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804" w:type="dxa"/>
            <w:vAlign w:val="center"/>
          </w:tcPr>
          <w:p w:rsidR="00145547" w:rsidRDefault="00145547" w:rsidP="00747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6237" w:type="dxa"/>
            <w:vAlign w:val="center"/>
          </w:tcPr>
          <w:p w:rsidR="00145547" w:rsidRDefault="00145547" w:rsidP="00747A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</w:t>
            </w:r>
          </w:p>
        </w:tc>
        <w:tc>
          <w:tcPr>
            <w:tcW w:w="1211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Баллы </w:t>
            </w:r>
          </w:p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 – 1 б.</w:t>
            </w:r>
          </w:p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 – 0 б.</w:t>
            </w: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267248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Реализация программ профориентационной направленности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Наличие в программе воспитания и социализации основной образовательной программы раздела о профориентации, в котором профориентационная работа (выбор профиля) обоснована с учетом специфики образовательной организации, потребностей региона в кадрах).</w:t>
            </w:r>
            <w:proofErr w:type="gramEnd"/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 на ООП </w:t>
            </w:r>
          </w:p>
          <w:p w:rsidR="004E1B70" w:rsidRDefault="004E1B70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F27DC7">
                <w:rPr>
                  <w:rStyle w:val="a4"/>
                  <w:rFonts w:ascii="Times New Roman" w:hAnsi="Times New Roman" w:cs="Times New Roman"/>
                  <w:sz w:val="24"/>
                </w:rPr>
                <w:t>http://signal-school.egov66.ru/сведения-об-оо/образование-2/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 профориентационной направленности в части учебного плана, формируемой участниками образовательных отношений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предметов, ссылка на учебный план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Курсы внеурочной деятельности профориентационной направленности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курсов внеурочной деятельности, ссылка на план внеурочной деятельности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проекте «Билет в будущее»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  <w:r w:rsidR="004E1B70">
              <w:rPr>
                <w:rFonts w:ascii="Times New Roman" w:hAnsi="Times New Roman" w:cs="Times New Roman"/>
                <w:sz w:val="24"/>
              </w:rPr>
              <w:t xml:space="preserve"> – 6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  <w:r w:rsidR="004E1B70">
              <w:rPr>
                <w:rFonts w:ascii="Times New Roman" w:hAnsi="Times New Roman" w:cs="Times New Roman"/>
                <w:sz w:val="24"/>
              </w:rPr>
              <w:t xml:space="preserve"> - 6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267248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Социальное партнерство в профориентационной работе 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Профориентационные проекты, реализуемые совместно с предприятиями, учреждениями.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проектов, мероприятий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Предприятия, учреждения, с которыми заключены договоры о сетевом взаимодействии в профессиональной ориентации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предприятий, учреждений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Программы (учебных предметов, внеурочных курсов, дополнительные образовательные программы), реализуемые в сетевой форме, совместно с профессиональными образовательными организациями, организациями дополнительного образования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программ, совместно с какими учреждениями реализуются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Профессиональные пробы, проведенные на площадках профессиональных образовательных организаций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проб, количество участников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Совместные мероприятия с центром занятости, профессиональными образовательными организациями,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предприятиями, учреждениями и т.п.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Дата, наименование мероприятия (с указанием организации), количество участников.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2.6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Дней открытых дверей в профессиональных образовательных организациях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Дата, наименование профессиональной образовательной организации, количество участников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A33F6F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Реализация</w:t>
            </w:r>
            <w:r w:rsidRPr="00A33F6F">
              <w:rPr>
                <w:rFonts w:ascii="Times New Roman" w:hAnsi="Times New Roman" w:cs="Times New Roman"/>
                <w:b/>
                <w:sz w:val="24"/>
              </w:rPr>
              <w:t xml:space="preserve"> профильного обучения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запросов обучающихся по выбору профиля обучения в 10-11 классах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Результаты опроса, обоснование выбора профиля в учебном плане 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Реализуемый профиль обучения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учебный план среднего общего образования, план внеурочной деятельности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пробы, реализованные в рамках профиля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 профессиональных проб, количество участников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практики, организованные в рамках профиля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социальных практик, количество участников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 фестиваля «Горизонты будущего»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поступления обучающихся профильных классов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поступлении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37334E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Психолого-педагогическое сопровождение профессионального самоопределения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Охват учащихся 8-11 классов мониторингом профессиональных предпочтений, профориентационным тестированием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участников, доля от общего числа обучающихся 8-11 классов</w:t>
            </w:r>
          </w:p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о результатах мониторинга 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6804" w:type="dxa"/>
          </w:tcPr>
          <w:p w:rsidR="00145547" w:rsidRPr="00DA6D38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рекомендаций по построению индивидуального профессионального образовательного маршрута по итогам тестирования.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получивших рекомендации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6804" w:type="dxa"/>
          </w:tcPr>
          <w:p w:rsidR="00145547" w:rsidRPr="00DA6D38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консультирования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 xml:space="preserve">детей инвалидов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темы консультаций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6804" w:type="dxa"/>
          </w:tcPr>
          <w:p w:rsidR="00145547" w:rsidRPr="005F319B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тренингов игр для обучающихся разных возрастов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тренинго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 указанием  класса), количество участников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37334E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Методическое и информационное обеспечение профориентационной работы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 ОО методического объединения (центра) по профориентационной работе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объединения, центра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наполненного актуальной информацией (положение о профориентационной работе в ОО, план работы на год, ссылки на полезные ресурсы и др.)</w:t>
            </w:r>
          </w:p>
        </w:tc>
        <w:tc>
          <w:tcPr>
            <w:tcW w:w="6237" w:type="dxa"/>
          </w:tcPr>
          <w:p w:rsidR="00145547" w:rsidRDefault="004E1B70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F27DC7">
                <w:rPr>
                  <w:rStyle w:val="a4"/>
                  <w:rFonts w:ascii="Times New Roman" w:hAnsi="Times New Roman" w:cs="Times New Roman"/>
                  <w:sz w:val="24"/>
                </w:rPr>
                <w:t>http://signal-school.egov66.ru/wp-admin/post.php?post=3350&amp;action=edit&amp;message=6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 регулярно обновляемого стенда по профориентации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размещения стенда</w:t>
            </w:r>
            <w:r w:rsidR="004E1B70">
              <w:rPr>
                <w:rFonts w:ascii="Times New Roman" w:hAnsi="Times New Roman" w:cs="Times New Roman"/>
                <w:sz w:val="24"/>
              </w:rPr>
              <w:t xml:space="preserve"> - холл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данному направлению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курсах ПК, посещенных семинарах, круглых столах и др. 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профориентационной направленности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педагогах, наименование конкурсов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45547" w:rsidTr="00747AC2">
        <w:tc>
          <w:tcPr>
            <w:tcW w:w="14786" w:type="dxa"/>
            <w:gridSpan w:val="4"/>
          </w:tcPr>
          <w:p w:rsidR="00145547" w:rsidRPr="00275CC1" w:rsidRDefault="00145547" w:rsidP="00747A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Самооценка, анализ и планирование профориентационной работы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самооценки эффективности организации профориентационной работы в ОО 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самооценки на сайте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профориентации в системе образования НТГО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на сайте ОО в разделе, посвященном оценке качества образования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45547" w:rsidTr="00747AC2">
        <w:tc>
          <w:tcPr>
            <w:tcW w:w="534" w:type="dxa"/>
          </w:tcPr>
          <w:p w:rsidR="00145547" w:rsidRDefault="00145547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6804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состояния, планирование работы на следующий период</w:t>
            </w:r>
          </w:p>
        </w:tc>
        <w:tc>
          <w:tcPr>
            <w:tcW w:w="6237" w:type="dxa"/>
          </w:tcPr>
          <w:p w:rsidR="00145547" w:rsidRDefault="00145547" w:rsidP="00747A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аналитической информации, принятых решений в отчете по самообследованию за отчетный период</w:t>
            </w:r>
          </w:p>
        </w:tc>
        <w:tc>
          <w:tcPr>
            <w:tcW w:w="1211" w:type="dxa"/>
          </w:tcPr>
          <w:p w:rsidR="00145547" w:rsidRDefault="004E1B70" w:rsidP="00747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DC5AA4" w:rsidRDefault="004E1B70" w:rsidP="00145547"/>
    <w:sectPr w:rsidR="00DC5AA4" w:rsidSect="001455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47"/>
    <w:rsid w:val="00145547"/>
    <w:rsid w:val="00332922"/>
    <w:rsid w:val="004E1B70"/>
    <w:rsid w:val="008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47"/>
  </w:style>
  <w:style w:type="paragraph" w:styleId="1">
    <w:name w:val="heading 1"/>
    <w:basedOn w:val="a"/>
    <w:next w:val="a"/>
    <w:link w:val="10"/>
    <w:uiPriority w:val="9"/>
    <w:qFormat/>
    <w:rsid w:val="00145547"/>
    <w:pPr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547"/>
    <w:rPr>
      <w:rFonts w:ascii="Times New Roman" w:hAnsi="Times New Roman" w:cs="Times New Roman"/>
      <w:b/>
      <w:sz w:val="28"/>
    </w:rPr>
  </w:style>
  <w:style w:type="table" w:styleId="a3">
    <w:name w:val="Table Grid"/>
    <w:basedOn w:val="a1"/>
    <w:uiPriority w:val="59"/>
    <w:rsid w:val="0014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1B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47"/>
  </w:style>
  <w:style w:type="paragraph" w:styleId="1">
    <w:name w:val="heading 1"/>
    <w:basedOn w:val="a"/>
    <w:next w:val="a"/>
    <w:link w:val="10"/>
    <w:uiPriority w:val="9"/>
    <w:qFormat/>
    <w:rsid w:val="00145547"/>
    <w:pPr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547"/>
    <w:rPr>
      <w:rFonts w:ascii="Times New Roman" w:hAnsi="Times New Roman" w:cs="Times New Roman"/>
      <w:b/>
      <w:sz w:val="28"/>
    </w:rPr>
  </w:style>
  <w:style w:type="table" w:styleId="a3">
    <w:name w:val="Table Grid"/>
    <w:basedOn w:val="a1"/>
    <w:uiPriority w:val="59"/>
    <w:rsid w:val="0014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1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gnal-school.egov66.ru/wp-admin/post.php?post=3350&amp;action=edit&amp;message=6" TargetMode="External"/><Relationship Id="rId5" Type="http://schemas.openxmlformats.org/officeDocument/2006/relationships/hyperlink" Target="http://signal-school.egov66.ru/&#1089;&#1074;&#1077;&#1076;&#1077;&#1085;&#1080;&#1103;-&#1086;&#1073;-&#1086;&#1086;/&#1086;&#1073;&#1088;&#1072;&#1079;&#1086;&#1074;&#1072;&#1085;&#1080;&#1077;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uzer19</cp:lastModifiedBy>
  <cp:revision>3</cp:revision>
  <dcterms:created xsi:type="dcterms:W3CDTF">2020-10-13T13:20:00Z</dcterms:created>
  <dcterms:modified xsi:type="dcterms:W3CDTF">2020-10-30T05:16:00Z</dcterms:modified>
</cp:coreProperties>
</file>