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19" w:rsidRPr="003A0219" w:rsidRDefault="003A0219" w:rsidP="003A0219">
      <w:pPr>
        <w:spacing w:after="0"/>
        <w:ind w:left="5529"/>
        <w:jc w:val="right"/>
        <w:rPr>
          <w:rFonts w:ascii="Liberation Serif" w:hAnsi="Liberation Serif" w:cs="Liberation Serif"/>
          <w:sz w:val="24"/>
          <w:szCs w:val="24"/>
        </w:rPr>
      </w:pPr>
      <w:r w:rsidRPr="003A0219">
        <w:rPr>
          <w:rFonts w:ascii="Liberation Serif" w:hAnsi="Liberation Serif" w:cs="Liberation Serif"/>
          <w:sz w:val="24"/>
          <w:szCs w:val="24"/>
        </w:rPr>
        <w:t>Приложение 1</w:t>
      </w:r>
    </w:p>
    <w:p w:rsidR="003A0219" w:rsidRPr="003A0219" w:rsidRDefault="00227B41" w:rsidP="003A0219">
      <w:pPr>
        <w:spacing w:after="0"/>
        <w:ind w:left="552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Утвержден</w:t>
      </w:r>
      <w:r w:rsidR="005B515B">
        <w:rPr>
          <w:rFonts w:ascii="Liberation Serif" w:hAnsi="Liberation Serif" w:cs="Liberation Serif"/>
          <w:sz w:val="24"/>
          <w:szCs w:val="24"/>
        </w:rPr>
        <w:t>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A0219" w:rsidRPr="003A0219">
        <w:rPr>
          <w:rFonts w:ascii="Liberation Serif" w:hAnsi="Liberation Serif" w:cs="Liberation Serif"/>
          <w:sz w:val="24"/>
          <w:szCs w:val="24"/>
        </w:rPr>
        <w:t>приказ</w:t>
      </w:r>
      <w:r>
        <w:rPr>
          <w:rFonts w:ascii="Liberation Serif" w:hAnsi="Liberation Serif" w:cs="Liberation Serif"/>
          <w:sz w:val="24"/>
          <w:szCs w:val="24"/>
        </w:rPr>
        <w:t>ом</w:t>
      </w:r>
      <w:r w:rsidR="003A0219" w:rsidRPr="003A0219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GoBack"/>
      <w:r w:rsidR="000F2848">
        <w:rPr>
          <w:rFonts w:ascii="Liberation Serif" w:hAnsi="Liberation Serif" w:cs="Liberation Serif"/>
          <w:sz w:val="24"/>
          <w:szCs w:val="24"/>
        </w:rPr>
        <w:t>МБОУ «Сигнальненская СОШ»</w:t>
      </w:r>
      <w:bookmarkEnd w:id="0"/>
      <w:r w:rsidR="00073DFE">
        <w:rPr>
          <w:rFonts w:ascii="Liberation Serif" w:hAnsi="Liberation Serif" w:cs="Liberation Serif"/>
          <w:sz w:val="24"/>
          <w:szCs w:val="24"/>
        </w:rPr>
        <w:t xml:space="preserve"> </w:t>
      </w:r>
      <w:r w:rsidR="003A0219" w:rsidRPr="003A0219">
        <w:rPr>
          <w:rFonts w:ascii="Liberation Serif" w:hAnsi="Liberation Serif" w:cs="Liberation Serif"/>
          <w:sz w:val="24"/>
          <w:szCs w:val="24"/>
        </w:rPr>
        <w:t xml:space="preserve">от </w:t>
      </w:r>
      <w:r w:rsidR="000F2848">
        <w:rPr>
          <w:rFonts w:ascii="Liberation Serif" w:hAnsi="Liberation Serif" w:cs="Liberation Serif"/>
          <w:sz w:val="24"/>
          <w:szCs w:val="24"/>
        </w:rPr>
        <w:t>11.01.2022г. №8</w:t>
      </w:r>
    </w:p>
    <w:p w:rsidR="003A0219" w:rsidRDefault="003A0219" w:rsidP="00181D43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24C58" w:rsidRPr="009E1B8E" w:rsidRDefault="00024C58" w:rsidP="009E1B8E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Концеп</w:t>
      </w:r>
      <w:r w:rsidR="00C9660C" w:rsidRPr="009E1B8E">
        <w:rPr>
          <w:rFonts w:ascii="Liberation Serif" w:hAnsi="Liberation Serif" w:cs="Liberation Serif"/>
          <w:b/>
          <w:i/>
          <w:sz w:val="28"/>
          <w:szCs w:val="28"/>
        </w:rPr>
        <w:t>туальные</w:t>
      </w:r>
      <w:r w:rsidRPr="009E1B8E">
        <w:rPr>
          <w:rFonts w:ascii="Liberation Serif" w:hAnsi="Liberation Serif" w:cs="Liberation Serif"/>
          <w:b/>
          <w:i/>
          <w:sz w:val="28"/>
          <w:szCs w:val="28"/>
        </w:rPr>
        <w:t xml:space="preserve"> подходы к развитию профессионального самоопределения и профориентации детей и молодежи</w:t>
      </w:r>
      <w:r w:rsidR="004E4F2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073DFE">
        <w:rPr>
          <w:rFonts w:ascii="Liberation Serif" w:hAnsi="Liberation Serif" w:cs="Liberation Serif"/>
          <w:b/>
          <w:i/>
          <w:sz w:val="28"/>
          <w:szCs w:val="28"/>
        </w:rPr>
        <w:t xml:space="preserve">в </w:t>
      </w:r>
      <w:r w:rsidR="000F2848">
        <w:rPr>
          <w:rFonts w:ascii="Liberation Serif" w:hAnsi="Liberation Serif" w:cs="Liberation Serif"/>
          <w:b/>
          <w:i/>
          <w:sz w:val="28"/>
          <w:szCs w:val="28"/>
        </w:rPr>
        <w:t>МБОУ «Сигнальненская СОШ»</w:t>
      </w:r>
    </w:p>
    <w:p w:rsidR="00181D43" w:rsidRPr="003A0219" w:rsidRDefault="00181D43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4C58" w:rsidRDefault="00024C58" w:rsidP="009E1B8E">
      <w:pPr>
        <w:pStyle w:val="a4"/>
        <w:numPr>
          <w:ilvl w:val="0"/>
          <w:numId w:val="11"/>
        </w:numPr>
        <w:ind w:left="709" w:hanging="625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E1B8E">
        <w:rPr>
          <w:rFonts w:ascii="Liberation Serif" w:hAnsi="Liberation Serif" w:cs="Liberation Serif"/>
          <w:i/>
          <w:sz w:val="28"/>
          <w:szCs w:val="28"/>
        </w:rPr>
        <w:t>Профессиональное самоопределение и профессиональный выбор в личностном и социально-экономическом значении</w:t>
      </w:r>
    </w:p>
    <w:p w:rsidR="009E1B8E" w:rsidRPr="009E1B8E" w:rsidRDefault="009E1B8E" w:rsidP="009E1B8E">
      <w:pPr>
        <w:pStyle w:val="a4"/>
        <w:ind w:left="709" w:hanging="625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Современное образование должно подготовить человека к успешной социализации и сформировать в нём готовность к профессиональной жизни в условиях быстрых изменений и неопределённости. Особенное значение в этих условиях приобретает профессиональное самоопределение и выбор будущей профессии молодёжью.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Меняющаяся  социально-экономическая  реальность  выдвигает профориентацию  в  систему,  способствующую  построению  личностной конкурентоспособности на протяжении всей трудовой жизни человека, а правильный профессиональный выбор опосредует высокую производительность труда и, в конечном итоге, ресурс стабильного экономического и социального роста региона. Таким образом, в современной действительности профессиональная ориентация и профессиональный выбор приобретают комплексное системное значение по социальным, экономическим и личностным основаниям.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Социальное значение предполагает социализацию индивида через усвоение определённой системы знаний, норм, ценностей, правил поведения в трудовом коллективе; социальной роли профессиональной деятельности. Экономическое значение подразумевает формирование мотивации на получение совокупности профессиональных знаний, умений и навыков для реализации себя, как субъекта экономической жизни</w:t>
      </w:r>
      <w:r w:rsidR="00C9660C" w:rsidRPr="003A0219">
        <w:rPr>
          <w:rFonts w:ascii="Liberation Serif" w:hAnsi="Liberation Serif" w:cs="Liberation Serif"/>
          <w:sz w:val="28"/>
          <w:szCs w:val="28"/>
        </w:rPr>
        <w:t xml:space="preserve">.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Личностное значение предполагает выбор профессии как условие удовлетворения человеком его внутренней социально – психологической потребности для осуществления профессиональной деятельности. 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 несоответствии традиционно сложившегося опыта профориентационной</w:t>
      </w:r>
      <w:r w:rsidR="00C9660C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работы и необходимости перевода её на новый качественный уровень свидетельствует ряд проблем</w:t>
      </w:r>
      <w:r w:rsidR="00C9660C" w:rsidRPr="003A0219">
        <w:rPr>
          <w:rFonts w:ascii="Liberation Serif" w:hAnsi="Liberation Serif" w:cs="Liberation Serif"/>
          <w:sz w:val="28"/>
          <w:szCs w:val="28"/>
        </w:rPr>
        <w:t>: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олее 40% студентов ВУЗов и СПО разочаровываются в выборе профессии к концу первого курса обучения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024C58" w:rsidRPr="003A0219">
        <w:rPr>
          <w:rFonts w:ascii="Liberation Serif" w:hAnsi="Liberation Serif" w:cs="Liberation Serif"/>
          <w:sz w:val="28"/>
          <w:szCs w:val="28"/>
        </w:rPr>
        <w:t>коло 60% выпускников школ утверждает, что на их профессиональный выбор повлияло мнение родителей или знакомых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024C58" w:rsidRPr="003A0219">
        <w:rPr>
          <w:rFonts w:ascii="Liberation Serif" w:hAnsi="Liberation Serif" w:cs="Liberation Serif"/>
          <w:sz w:val="28"/>
          <w:szCs w:val="28"/>
        </w:rPr>
        <w:t>т 50% до 60% школьников не знают о своих профессиональных способностях; не умеют соотнести свои возможности с требованиями профессии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</w:t>
      </w:r>
      <w:r w:rsidR="00024C58" w:rsidRPr="003A0219">
        <w:rPr>
          <w:rFonts w:ascii="Liberation Serif" w:hAnsi="Liberation Serif" w:cs="Liberation Serif"/>
          <w:sz w:val="28"/>
          <w:szCs w:val="28"/>
        </w:rPr>
        <w:t>ля многих молодых людей мотивами выбора профессии являются внешние  факторы:  социальная  значимость,  уровень  заработной  платы, привлекательность.</w:t>
      </w:r>
    </w:p>
    <w:p w:rsidR="00024C58" w:rsidRDefault="00C9660C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словием  достижения эффективности и качества профессионального самоопределения обучающихся является  </w:t>
      </w:r>
      <w:r w:rsidRPr="003A0219">
        <w:rPr>
          <w:rFonts w:ascii="Liberation Serif" w:hAnsi="Liberation Serif" w:cs="Liberation Serif"/>
          <w:sz w:val="28"/>
          <w:szCs w:val="28"/>
        </w:rPr>
        <w:t>учет важных факторов современности</w:t>
      </w:r>
      <w:r w:rsidR="00024C58"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9E1B8E" w:rsidRPr="003A0219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4C58" w:rsidRDefault="00024C58" w:rsidP="009E1B8E">
      <w:pPr>
        <w:pStyle w:val="a4"/>
        <w:numPr>
          <w:ilvl w:val="0"/>
          <w:numId w:val="11"/>
        </w:numPr>
        <w:ind w:left="426" w:hanging="342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E1B8E">
        <w:rPr>
          <w:rFonts w:ascii="Liberation Serif" w:hAnsi="Liberation Serif" w:cs="Liberation Serif"/>
          <w:i/>
          <w:sz w:val="28"/>
          <w:szCs w:val="28"/>
        </w:rPr>
        <w:t>Факторы современности, влияющие на развитие профессионального самоопределения и профориентацию детей и молодёжи</w:t>
      </w:r>
    </w:p>
    <w:p w:rsidR="009E1B8E" w:rsidRPr="009E1B8E" w:rsidRDefault="009E1B8E" w:rsidP="009E1B8E">
      <w:pPr>
        <w:pStyle w:val="a4"/>
        <w:ind w:left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2.1. Главная характеристика современности – быстрые изменения, </w:t>
      </w:r>
      <w:r w:rsidR="00C9660C" w:rsidRPr="003A0219">
        <w:rPr>
          <w:rFonts w:ascii="Liberation Serif" w:hAnsi="Liberation Serif" w:cs="Liberation Serif"/>
          <w:sz w:val="28"/>
          <w:szCs w:val="28"/>
        </w:rPr>
        <w:t>высокий уровень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неопределённост</w:t>
      </w:r>
      <w:r w:rsidR="00C9660C" w:rsidRPr="003A0219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>. Технический прогресс стал источником изменений существующего порядка в мире навыков и профессий. Предполагается, что к 2030 году 50% существующих ныне рабочих мест окажутся технически устаревшими.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Более 40% рабочей силы должны будут отвечать за собственную занятость и самостоятельное развитие навыков. Скорость сокращения жизненного цикла профессии будет нарастать, а сложность профессиональных задач увеличиваться.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Ключевыми трендами технологических изменений современности и ближайшей перспективы являются: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Цифровизация – перевод всех видов информации в цифровую форму, что меняет подходы к управлению социально – экономическими и индивидуальными системами.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Компьютеризация  –  новые  возможности  развития  искусственного интеллекта для решения сложных задач в различных сферах человеческой деятельности, внедрения технологий виртуальной и дополнительной реальности.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Создание  комплексных  производственных  систем,  связывающих физическое  и  цифровое  пространство  (индустриальная  робототехника, заменяющая ручной труд в производственных процессах).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Создание самоуправляемых систем – беспилотный транспорт.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Автоматизация  когнитивного  труда  –  электронные  персональные помощники, которые принимают задание и осуществляют поиск рациональных вариантов для их исполнения.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Технологический прогресс актуализирует проблемы формирования навыков, освоение которых поможет закрепиться человеку в той или иной социально – профессиональной деятельности ближайшего будущего. Как сегодня, так и в обозримой перспективе профессиональная и социальная жизнь вовлекает человека в творческую деятельность. Возрастает спрос на компетенции нового уровня: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Надпрофессиональные и универсальные, которые можно применять во всех профессиях, социальных и личностных ситуациях.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>Способность понимать настоящее и будущее, разрабатывать стратегии собственных действий.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Способность решать проблемы и находить новые возможности их решения.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Знания и навыки, связанные с мультидисциплинарностью для достижения мастерства в различных сферах работы и жизни.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Изменения современной жизни свидетельствуют о том, что трансформация сферы образования, соответственно новым вызовам, неизбежна. Сегодня эффективным образованием является такое, которое способно отражать действительность настоящего, учитывать тренды будущего и саморегулятивно достигать возможностей опережающего развития детей. При этом основным условием отражения действительности выступает сопряжение образования со средой жизни и развития ребёнка.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2.2. Влияние на ребёнка современной жизненной среды отражает ряд особенностей его развития: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Широкий доступ к источникам информации формирует у ребёнка навыки поисковой деятельности.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Интеллектуализация жизни, постоянное взаимодействие с «миром умных вещей» содействуют освоению навыков работы со сложными предметами, формируют метапредметное восприятие и понимание окружающей среды. 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Жизнедеятельность в условиях многообразия опосредует у детей выборность как норму действий и содействует развитию у них системного мышления. Образовательно-развивающая среда современных детей приобретает комплексный характер, сочетая в себе влияние окружающего мира, формальное и дополнительное образование. Комплексное воздействие на ребёнка усиливает в нём активность, направленную на себя, что формирует в нём субъектность в качестве главной опоры для саморазвития.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2.3. Сочетание социальных, производственно-технологических изменений с особенностями развития ребенка в современном мире задают новые параметры образовательных эквивалентов для подготовки человека к профессиональной жизнедеятельности. Адаптивные способности человека становятся определяющими в его подготовке для будущего и в современных смыслах выражаются в том, чтобы найти своё призвание, уметь самореализоваться, осознанно осуществить профессиональный выбор. Вместо привычной в современном понимании линейной карьеры в профессии человек будет заниматься реализацией своего призвания, меняя конкретную деятельность.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Вхождение человека в профессиональную жизнь сегодня, необходимо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начинать с раннего возраста, а профессиональную готовность обусловливать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ранним развитием у него высших психических функций: интеллекта, мышления,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креативности, коммуникативности с опорой на субъектность.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Профессиональное  самоопределение  и  профессиональный  выбор 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современном контексте отражают результаты образования и задают параметры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необходимых в нём изменений:</w:t>
      </w:r>
    </w:p>
    <w:p w:rsidR="00024C58" w:rsidRPr="003A0219" w:rsidRDefault="00024C58" w:rsidP="009E1B8E">
      <w:pPr>
        <w:pStyle w:val="a4"/>
        <w:numPr>
          <w:ilvl w:val="0"/>
          <w:numId w:val="13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>Усиление ученико-центрированного образования и расширение практик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личностного самоуправления. Самоуправление – способность ставить цели своего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обучения, использовать и создавать образовательные ресурсы, погружаться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различные образовательные опыты, создавать запросы на новые образовательные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форматы, наделять учащихся правом, возможностью действовать.</w:t>
      </w:r>
    </w:p>
    <w:p w:rsidR="00024C58" w:rsidRPr="003A0219" w:rsidRDefault="00024C58" w:rsidP="009E1B8E">
      <w:pPr>
        <w:pStyle w:val="a4"/>
        <w:numPr>
          <w:ilvl w:val="0"/>
          <w:numId w:val="13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Широкое внедрение педагогических практик, которые осуществляются на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проблемно ориентированном и проектно-ориентированном обучении.</w:t>
      </w:r>
    </w:p>
    <w:p w:rsidR="00024C58" w:rsidRPr="003A0219" w:rsidRDefault="00024C58" w:rsidP="009E1B8E">
      <w:pPr>
        <w:pStyle w:val="a4"/>
        <w:numPr>
          <w:ilvl w:val="0"/>
          <w:numId w:val="13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методов самоуправления: создание условий для проживания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учащимися множества профессиональных и социальных ролей, проявления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самостоятельности мышления.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2.4. Современный рынок труда предъявляет высокие требования 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работникам. Система профессионального образования не в состоянии решать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полноту проблем формирования необходимых компетенций и качеств специалиста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для современного производства. Сегодня становится очевидным, что общее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дополнительное образование имеют адресное назначение в становлении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профессиональной  готовности  человека.  В  системе 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многие компетенции и качества могут только совершенствоваться, но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не формироваться. Запрос от рынка труда сегодня поступает не только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профессиональное образование, но и в школу. В современных условиях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профессиональное самоопределение, как результат, понимается шире, чем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готовность осуществить профессиональный выбор. Оно включает и становление у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человека  тех  компетенций,  которые  призваны  обеспечивать  общее 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дополнительное образование для его профессиональной жизнедеятельности.</w:t>
      </w:r>
    </w:p>
    <w:p w:rsidR="00024C58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Таким образом, особенности современного мира, развития в нём ребёнка,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востребованные образовательные эквиваленты обусловливают необходимость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совершенствования  образовательной  парадигмы  формирования  у  детей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 самоопределения  и  проведения  профессиональной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ориентации.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 современном контексте, профориентация – это образовательная система,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обеспечивающая последовательное формирование у человека компетентности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реализации себя в профессиональной жизнедеятельности, а профессиональное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самоопределение – это способность самоориентировать себя в выборе профессии.</w:t>
      </w:r>
    </w:p>
    <w:p w:rsidR="009E1B8E" w:rsidRPr="003A0219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4C58" w:rsidRDefault="00024C58" w:rsidP="009E1B8E">
      <w:pPr>
        <w:pStyle w:val="a4"/>
        <w:numPr>
          <w:ilvl w:val="0"/>
          <w:numId w:val="11"/>
        </w:numPr>
        <w:ind w:left="709" w:hanging="625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E1B8E">
        <w:rPr>
          <w:rFonts w:ascii="Liberation Serif" w:hAnsi="Liberation Serif" w:cs="Liberation Serif"/>
          <w:i/>
          <w:sz w:val="28"/>
          <w:szCs w:val="28"/>
        </w:rPr>
        <w:t>Парадигма системы формирования профессионального</w:t>
      </w:r>
      <w:r w:rsidR="00C5513D" w:rsidRPr="009E1B8E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9E1B8E">
        <w:rPr>
          <w:rFonts w:ascii="Liberation Serif" w:hAnsi="Liberation Serif" w:cs="Liberation Serif"/>
          <w:i/>
          <w:sz w:val="28"/>
          <w:szCs w:val="28"/>
        </w:rPr>
        <w:t>самоопределения для профессионального выбора</w:t>
      </w:r>
    </w:p>
    <w:p w:rsidR="009E1B8E" w:rsidRPr="009E1B8E" w:rsidRDefault="009E1B8E" w:rsidP="009E1B8E">
      <w:pPr>
        <w:pStyle w:val="a4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3.1.  Необходимость  нового  осмысления  </w:t>
      </w:r>
      <w:r w:rsidR="00073DFE">
        <w:rPr>
          <w:rFonts w:ascii="Liberation Serif" w:hAnsi="Liberation Serif" w:cs="Liberation Serif"/>
          <w:sz w:val="28"/>
          <w:szCs w:val="28"/>
        </w:rPr>
        <w:t>школьной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 системы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формирования профессионального самоопределения для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выбора продиктована рядом проблем.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 качестве основных дефицитов системы формирования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самоопределения для профессионального выбора можно обозначить: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>Отсутствие  единого  методического  подхода  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профориентационной деятельности, что ведет к задержке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внедрения  новых  форм,  методов,  значимых  практик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профориентационной работы.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Недостаточная  подготовленность  </w:t>
      </w:r>
      <w:r w:rsidR="00073DFE">
        <w:rPr>
          <w:rFonts w:ascii="Liberation Serif" w:hAnsi="Liberation Serif" w:cs="Liberation Serif"/>
          <w:sz w:val="28"/>
          <w:szCs w:val="28"/>
        </w:rPr>
        <w:t>педагогических работников к профориентационной работе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 точки зрения современных подходов,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экономических тенденций и трендов рынка труда.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Распределение функций профориентационной деятельности по различным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должностям работников </w:t>
      </w:r>
      <w:r w:rsidR="00073DFE">
        <w:rPr>
          <w:rFonts w:ascii="Liberation Serif" w:hAnsi="Liberation Serif" w:cs="Liberation Serif"/>
          <w:sz w:val="28"/>
          <w:szCs w:val="28"/>
        </w:rPr>
        <w:t>школы</w:t>
      </w:r>
      <w:r w:rsidRPr="003A0219">
        <w:rPr>
          <w:rFonts w:ascii="Liberation Serif" w:hAnsi="Liberation Serif" w:cs="Liberation Serif"/>
          <w:sz w:val="28"/>
          <w:szCs w:val="28"/>
        </w:rPr>
        <w:t>, для которых эта деятельность носит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характер дополнительной нагрузки, что приводит к формальности деятельности,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размытости функций</w:t>
      </w:r>
      <w:r w:rsidR="00073DFE">
        <w:rPr>
          <w:rFonts w:ascii="Liberation Serif" w:hAnsi="Liberation Serif" w:cs="Liberation Serif"/>
          <w:sz w:val="28"/>
          <w:szCs w:val="28"/>
        </w:rPr>
        <w:t>,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перегруженности и низкой мотивации.</w:t>
      </w:r>
    </w:p>
    <w:p w:rsidR="00024C58" w:rsidRPr="003A0219" w:rsidRDefault="00073DFE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024C58" w:rsidRPr="003A0219">
        <w:rPr>
          <w:rFonts w:ascii="Liberation Serif" w:hAnsi="Liberation Serif" w:cs="Liberation Serif"/>
          <w:sz w:val="28"/>
          <w:szCs w:val="28"/>
        </w:rPr>
        <w:t>едоступность    специально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организованных площадок для проведения профессиональных проб, практико-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ориентированных профориентационных занятий с обучающимися.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Отсутствие выстроенн</w:t>
      </w:r>
      <w:r w:rsidR="00F0401F" w:rsidRPr="003A0219">
        <w:rPr>
          <w:rFonts w:ascii="Liberation Serif" w:hAnsi="Liberation Serif" w:cs="Liberation Serif"/>
          <w:sz w:val="28"/>
          <w:szCs w:val="28"/>
        </w:rPr>
        <w:t>ой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модел</w:t>
      </w:r>
      <w:r w:rsidR="00F0401F" w:rsidRPr="003A0219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профориентационной работы с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обучающимися на уровне </w:t>
      </w:r>
      <w:r w:rsidR="00073DFE">
        <w:rPr>
          <w:rFonts w:ascii="Liberation Serif" w:hAnsi="Liberation Serif" w:cs="Liberation Serif"/>
          <w:sz w:val="28"/>
          <w:szCs w:val="28"/>
        </w:rPr>
        <w:t>школы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Неразработанность  инструментов  экспертизы  качества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профориентационных программ, мероприятий, услуг.</w:t>
      </w:r>
    </w:p>
    <w:p w:rsidR="00F0401F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3.2. Разрыв между имеющей место системой профориентации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и требованиями современности обусловлен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низким  уровнем  её  интегральности.  Сегодня  среда 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самоопределения стала разнообразной и насыщенной. Вместе с тем имеет место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эклектический набор разнообразных, не связанных и часто дублирующих друг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друга профориентационных практик. </w:t>
      </w:r>
      <w:r w:rsidR="00F0401F" w:rsidRPr="003A0219">
        <w:rPr>
          <w:rFonts w:ascii="Liberation Serif" w:hAnsi="Liberation Serif" w:cs="Liberation Serif"/>
          <w:sz w:val="28"/>
          <w:szCs w:val="28"/>
        </w:rPr>
        <w:t xml:space="preserve">Поэтому необходим акцент на </w:t>
      </w:r>
      <w:r w:rsidRPr="003A0219">
        <w:rPr>
          <w:rFonts w:ascii="Liberation Serif" w:hAnsi="Liberation Serif" w:cs="Liberation Serif"/>
          <w:sz w:val="28"/>
          <w:szCs w:val="28"/>
        </w:rPr>
        <w:t>систематизаци</w:t>
      </w:r>
      <w:r w:rsidR="00F0401F" w:rsidRPr="003A0219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взаимодействия общеобразовательных организаций, организаций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дополнительного образования детей, </w:t>
      </w:r>
      <w:r w:rsidR="00F0401F" w:rsidRPr="003A0219">
        <w:rPr>
          <w:rFonts w:ascii="Liberation Serif" w:hAnsi="Liberation Serif" w:cs="Liberation Serif"/>
          <w:sz w:val="28"/>
          <w:szCs w:val="28"/>
        </w:rPr>
        <w:t>профессиональных образовательных организаций,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производств</w:t>
      </w:r>
      <w:r w:rsidR="00F0401F" w:rsidRPr="003A0219">
        <w:rPr>
          <w:rFonts w:ascii="Liberation Serif" w:hAnsi="Liberation Serif" w:cs="Liberation Serif"/>
          <w:sz w:val="28"/>
          <w:szCs w:val="28"/>
        </w:rPr>
        <w:t>а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C58" w:rsidRPr="003A0219" w:rsidRDefault="00F0401F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М</w:t>
      </w:r>
      <w:r w:rsidR="00024C58" w:rsidRPr="003A0219">
        <w:rPr>
          <w:rFonts w:ascii="Liberation Serif" w:hAnsi="Liberation Serif" w:cs="Liberation Serif"/>
          <w:sz w:val="28"/>
          <w:szCs w:val="28"/>
        </w:rPr>
        <w:t>ежинституционально</w:t>
      </w:r>
      <w:r w:rsidRPr="003A0219">
        <w:rPr>
          <w:rFonts w:ascii="Liberation Serif" w:hAnsi="Liberation Serif" w:cs="Liberation Serif"/>
          <w:sz w:val="28"/>
          <w:szCs w:val="28"/>
        </w:rPr>
        <w:t>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взаимодействи</w:t>
      </w:r>
      <w:r w:rsidRPr="003A0219">
        <w:rPr>
          <w:rFonts w:ascii="Liberation Serif" w:hAnsi="Liberation Serif" w:cs="Liberation Serif"/>
          <w:sz w:val="28"/>
          <w:szCs w:val="28"/>
        </w:rPr>
        <w:t>е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организаций и предприятий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реализуется в ходе</w:t>
      </w:r>
      <w:r w:rsidR="00024C58" w:rsidRPr="003A0219">
        <w:rPr>
          <w:rFonts w:ascii="Liberation Serif" w:hAnsi="Liberation Serif" w:cs="Liberation Serif"/>
          <w:sz w:val="28"/>
          <w:szCs w:val="28"/>
        </w:rPr>
        <w:t>: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сетевое сотрудничество (организация для школьников профессиональных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проб или программ полипрофессионального обучения) с участием колледжей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вузов;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межведомственное  взаимодействие  организаций,  решающих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профориентационные задачи;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государственно – частное партнёрство, участие заинтересованных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предприятий в сотрудничестве с образовательными организациями.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A0EF8" w:rsidRPr="003A0219" w:rsidRDefault="00BA0EF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Парадигма предусматривает упорядочивание профессионально значимой среды и межинституционального партнёрства в профориентационной работе. Содержательные элементы системы: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Профильные классы: подготовка личности к самоопределению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рамках определённой образовательной области, ориентированных на различные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сферы производства; организация профильной проектной деятельности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профессиональных проб.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Интеграция общего и дополнительного образования: реализация целостной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программы  урочной  и  внеурочной  деятельности,  обеспечивающей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lastRenderedPageBreak/>
        <w:t>систематическое вовлечение и деятельностное погружение школьников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проектную и поисковую практико-ориентированную работу.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Образовательная область «Технология»: формирование у обучаемых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представления о потребностях региона в кадрах, об основных группах профессий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ведущих в них технологиях; содействие формированию у обучаемых понимания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представления о своих образовательных возможностях и индивидуальных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психологических особенностях; понимание ими социально экономической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неопределённости и своего профессионального будущего.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Дополнительное образование детей: реализация предпрофессиональных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профессиональных проб через вовлечение детей в проектную, исследовательскую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созидательную деятельность; реализация метапредметного содержания основных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общеобразовательных программ; вовлечение в образовательный процесс научных,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производственных, творческих сообществ.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Система мероприятий</w:t>
      </w:r>
      <w:r w:rsidR="00BA0EF8" w:rsidRPr="003A0219">
        <w:rPr>
          <w:rFonts w:ascii="Liberation Serif" w:hAnsi="Liberation Serif" w:cs="Liberation Serif"/>
          <w:sz w:val="28"/>
          <w:szCs w:val="28"/>
        </w:rPr>
        <w:t xml:space="preserve"> по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содействи</w:t>
      </w:r>
      <w:r w:rsidR="00BA0EF8" w:rsidRPr="003A0219">
        <w:rPr>
          <w:rFonts w:ascii="Liberation Serif" w:hAnsi="Liberation Serif" w:cs="Liberation Serif"/>
          <w:sz w:val="28"/>
          <w:szCs w:val="28"/>
        </w:rPr>
        <w:t>ю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формировани</w:t>
      </w:r>
      <w:r w:rsidR="00BA0EF8" w:rsidRPr="003A0219">
        <w:rPr>
          <w:rFonts w:ascii="Liberation Serif" w:hAnsi="Liberation Serif" w:cs="Liberation Serif"/>
          <w:sz w:val="28"/>
          <w:szCs w:val="28"/>
        </w:rPr>
        <w:t>я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у детей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молодёжи мотивации на выбор профессии; рефлексия самоопределения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позитивных эмоциональных реакций.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Профессионально  образовательное  информирование:  широкое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обеспечение детей и родителей многообразием источников информации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ориентации в профессионально значимом пространстве.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3.3. Базовым принципом парадигмы системы сопровождения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для профессионального выбора являются: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Направленность на формирование субъектной активности обучающихся.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Непрерывность и последовательность процессов сопровождения детей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молодёжи  в  формировании  профессионального  самоопределения 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выбора.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Практико-ориентированный  характер  процессов 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Доступность профориентационных услуг.</w:t>
      </w:r>
    </w:p>
    <w:p w:rsidR="00024C58" w:rsidRPr="003A0219" w:rsidRDefault="00586F8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К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оординация функционирования системы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для профессионального выбора.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3.4. Формирование профессионального самоопределения детей и молодёжи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является непрерывным процессом и осуществляется на всех </w:t>
      </w:r>
      <w:r w:rsidR="00DA5408" w:rsidRPr="003A0219">
        <w:rPr>
          <w:rFonts w:ascii="Liberation Serif" w:hAnsi="Liberation Serif" w:cs="Liberation Serif"/>
          <w:sz w:val="28"/>
          <w:szCs w:val="28"/>
        </w:rPr>
        <w:t>уровнях общего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образования</w:t>
      </w:r>
      <w:r w:rsidR="00E161F4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E161F4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Как часть этой системы школа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провод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024C58" w:rsidRPr="003A0219">
        <w:rPr>
          <w:rFonts w:ascii="Liberation Serif" w:hAnsi="Liberation Serif" w:cs="Liberation Serif"/>
          <w:sz w:val="28"/>
          <w:szCs w:val="28"/>
        </w:rPr>
        <w:t>т системную, квалифицированную и комплексную профориентационную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работу, учитывая местные условия и интересы обучающихся, на основе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государственных стандартов и нормативов.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Начальное общее образование обеспечивает выработку первоначальных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трудовых навыков, формирование позитивного отношения к профессионально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трудовой деятельности, развитие интереса к миру профессий. Предметные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результаты освоения основной образовательной программы начального общего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в рамках учебного предмета «Технология» должны отражать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получение первоначальных представлений о созидательном и нравственном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значении труда в жизни человека и общества; о мире профессий и важности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правильного выбора профессии. Требования к адаптированной основной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lastRenderedPageBreak/>
        <w:t>общеобразовательной  программе  начального  общего  образования  также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предполагает формирование у обучающихся с ОВЗ представлений о сферах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трудовой деятельности и о значении труда в жизни человека.</w:t>
      </w:r>
    </w:p>
    <w:p w:rsidR="00024C58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Основное общее образование условно можно разделить на два этапа. В 5 – 7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классах основными задачами становятся формирование успешного опыта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достижения результатов от продуктивной деятельности, использование потенциала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учебных предметов для вовлечения детей в проектную деятельность, приобщение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 созданию полезного продукта в результате практической деятельности. В 8 – 9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классах необходимо создавать условия для проявления образовательных и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профессиональных интересов обучающихся, возможности сделать первичный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профессиональный выбор, формирования умений соотносить собственные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притязания и склонности с социальными, экономическими и общественными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интересами, обеспечить помощь в планировании личной профессиональной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перспективы.</w:t>
      </w:r>
    </w:p>
    <w:p w:rsidR="00073DFE" w:rsidRPr="003A0219" w:rsidRDefault="00073DFE" w:rsidP="00073DF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 обучающегося,  формирование  навыков самостоятельной учебной деятельности на основе индивидуализации 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 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Среднее общее образование с позиции профориентации должно обеспечить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обучающимся  образовательную  среду,  которая  позволит  использовать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профессиональный  потенциал  профильных  учебных  предметов,  активно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участвовать в продуктивной, социально значимой, преобразовательной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деятельности и функционально – ролевом профессиональном проживании через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участие  в  профессиональных  пробах, </w:t>
      </w:r>
      <w:r w:rsidR="00DA5408" w:rsidRPr="003A0219">
        <w:rPr>
          <w:rFonts w:ascii="Liberation Serif" w:hAnsi="Liberation Serif" w:cs="Liberation Serif"/>
          <w:sz w:val="28"/>
          <w:szCs w:val="28"/>
        </w:rPr>
        <w:t xml:space="preserve"> проектировать  образовательно </w:t>
      </w:r>
      <w:r w:rsidRPr="003A0219">
        <w:rPr>
          <w:rFonts w:ascii="Liberation Serif" w:hAnsi="Liberation Serif" w:cs="Liberation Serif"/>
          <w:sz w:val="28"/>
          <w:szCs w:val="28"/>
        </w:rPr>
        <w:t>–профессиональный маршрут.</w:t>
      </w:r>
    </w:p>
    <w:p w:rsidR="00024C58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3.5. Система профессионального самоопределения детей и молодёжи в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параметрах парадигмы, отражающей современные запросы, ориентирована на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достижение главной цели: компетентностная подготовка детей и молодёжи к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субъектному профессиональному выбору и непрерывному профессиональному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развитию в условиях быстрых технико-технологических изменений, а основной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задачей для достижения цели является обеспечение высокой эффективности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качества её функционирования.</w:t>
      </w:r>
    </w:p>
    <w:p w:rsidR="009E1B8E" w:rsidRPr="003A0219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0EF8" w:rsidRDefault="00073DFE" w:rsidP="009E1B8E">
      <w:pPr>
        <w:pStyle w:val="a4"/>
        <w:numPr>
          <w:ilvl w:val="0"/>
          <w:numId w:val="11"/>
        </w:numPr>
        <w:ind w:left="709" w:hanging="625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Школьная</w:t>
      </w:r>
      <w:r w:rsidR="00024C58" w:rsidRPr="009E1B8E">
        <w:rPr>
          <w:rFonts w:ascii="Liberation Serif" w:hAnsi="Liberation Serif" w:cs="Liberation Serif"/>
          <w:i/>
          <w:sz w:val="28"/>
          <w:szCs w:val="28"/>
        </w:rPr>
        <w:t xml:space="preserve"> система работы по самоопределению и профессиональной</w:t>
      </w:r>
      <w:r w:rsidR="00916ADA" w:rsidRPr="009E1B8E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i/>
          <w:sz w:val="28"/>
          <w:szCs w:val="28"/>
        </w:rPr>
        <w:t>ориентации обучающихся</w:t>
      </w:r>
      <w:r w:rsidR="00916ADA" w:rsidRPr="009E1B8E">
        <w:rPr>
          <w:rFonts w:ascii="Liberation Serif" w:hAnsi="Liberation Serif" w:cs="Liberation Serif"/>
          <w:i/>
          <w:sz w:val="28"/>
          <w:szCs w:val="28"/>
        </w:rPr>
        <w:t xml:space="preserve"> </w:t>
      </w:r>
    </w:p>
    <w:p w:rsidR="009E1B8E" w:rsidRPr="009E1B8E" w:rsidRDefault="009E1B8E" w:rsidP="009E1B8E">
      <w:pPr>
        <w:pStyle w:val="a4"/>
        <w:ind w:left="175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Цели работы отражают </w:t>
      </w:r>
      <w:r w:rsidR="00631B1B" w:rsidRPr="003A0219">
        <w:rPr>
          <w:rFonts w:ascii="Liberation Serif" w:hAnsi="Liberation Serif" w:cs="Liberation Serif"/>
          <w:sz w:val="28"/>
          <w:szCs w:val="28"/>
        </w:rPr>
        <w:t>структуру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системы, обуславливающую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631B1B" w:rsidRPr="003A0219">
        <w:rPr>
          <w:rFonts w:ascii="Liberation Serif" w:hAnsi="Liberation Serif" w:cs="Liberation Serif"/>
          <w:sz w:val="28"/>
          <w:szCs w:val="28"/>
        </w:rPr>
        <w:t>ее оптимальное функционирование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в современных условиях.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Основные  направления  деятельности  по  реализации  целей  отражают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организационно-содержательные  </w:t>
      </w:r>
      <w:r w:rsidR="001B3604" w:rsidRPr="003A0219">
        <w:rPr>
          <w:rFonts w:ascii="Liberation Serif" w:hAnsi="Liberation Serif" w:cs="Liberation Serif"/>
          <w:sz w:val="28"/>
          <w:szCs w:val="28"/>
        </w:rPr>
        <w:t>элементы  системы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Базовые показатели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отражают уровень функционирования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системы.</w:t>
      </w:r>
    </w:p>
    <w:p w:rsidR="001B3604" w:rsidRPr="009E1B8E" w:rsidRDefault="001B3604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4.1.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сопровождение профессионального самоопределения обучающихся.</w:t>
      </w:r>
      <w:r w:rsidR="00916ADA" w:rsidRPr="009E1B8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</w:t>
      </w:r>
      <w:r w:rsidR="001B3604" w:rsidRPr="003A0219">
        <w:rPr>
          <w:rFonts w:ascii="Liberation Serif" w:hAnsi="Liberation Serif" w:cs="Liberation Serif"/>
          <w:i/>
          <w:sz w:val="28"/>
          <w:szCs w:val="28"/>
        </w:rPr>
        <w:t>новные направления деятельности: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Организационно-педагогическое обеспечение: договоры организаций общего</w:t>
      </w:r>
      <w:r w:rsidR="00D6287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 с предприятиями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о сотрудничестве 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профориентационной деятельности</w:t>
      </w:r>
      <w:r w:rsidR="001B3604"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Информационно-методическое обеспечение: сценарные разработки уроков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мероприятий по профориентации.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Профориентационные образовательные события: участие детей 8</w:t>
      </w:r>
      <w:r w:rsidR="001B3604" w:rsidRPr="003A0219">
        <w:rPr>
          <w:rFonts w:ascii="Liberation Serif" w:hAnsi="Liberation Serif" w:cs="Liberation Serif"/>
          <w:sz w:val="28"/>
          <w:szCs w:val="28"/>
        </w:rPr>
        <w:t>-11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классов в циклах уроков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«ПроеКТОрия»; система организации профессиональных проб, мастер классов,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профориентационных игр, </w:t>
      </w:r>
      <w:r w:rsidR="001B3604" w:rsidRPr="003A0219">
        <w:rPr>
          <w:rFonts w:ascii="Liberation Serif" w:hAnsi="Liberation Serif" w:cs="Liberation Serif"/>
          <w:sz w:val="28"/>
          <w:szCs w:val="28"/>
        </w:rPr>
        <w:t>участие в муниципальных 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региональны</w:t>
      </w:r>
      <w:r w:rsidR="001B3604" w:rsidRPr="003A0219">
        <w:rPr>
          <w:rFonts w:ascii="Liberation Serif" w:hAnsi="Liberation Serif" w:cs="Liberation Serif"/>
          <w:sz w:val="28"/>
          <w:szCs w:val="28"/>
        </w:rPr>
        <w:t>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конкурсны</w:t>
      </w:r>
      <w:r w:rsidR="001B3604" w:rsidRPr="003A0219">
        <w:rPr>
          <w:rFonts w:ascii="Liberation Serif" w:hAnsi="Liberation Serif" w:cs="Liberation Serif"/>
          <w:sz w:val="28"/>
          <w:szCs w:val="28"/>
        </w:rPr>
        <w:t>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мероприятия</w:t>
      </w:r>
      <w:r w:rsidR="001B3604" w:rsidRPr="003A0219">
        <w:rPr>
          <w:rFonts w:ascii="Liberation Serif" w:hAnsi="Liberation Serif" w:cs="Liberation Serif"/>
          <w:sz w:val="28"/>
          <w:szCs w:val="28"/>
        </w:rPr>
        <w:t>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профориентационной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направленности.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Повышение 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квалификации </w:t>
      </w:r>
      <w:r w:rsidRPr="003A0219">
        <w:rPr>
          <w:rFonts w:ascii="Liberation Serif" w:hAnsi="Liberation Serif" w:cs="Liberation Serif"/>
          <w:sz w:val="28"/>
          <w:szCs w:val="28"/>
        </w:rPr>
        <w:t>педагогических работников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 сопровождению обучающихся 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профессиональном  самоопределении.</w:t>
      </w:r>
    </w:p>
    <w:p w:rsidR="001B3604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Взаимодействие с родителями: система мероприятий с участием родителей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(законных представителей) обучающихся, ознакомление с информационными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источниками, вовлечение в деятельность по организации профессиональных проб.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Наличие программ по профориентационной деятельности в образовательных организациях.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образовательных организаций общего и дополнительного образования,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имеющих договоры с производством и организациями профессионального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по профориентации.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обучающихся, принявших участие в цикле уроков «ПроеКТОриЯ».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педагогических работников, повысивших квалификацию по проблемам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обучающихся.</w:t>
      </w:r>
    </w:p>
    <w:p w:rsidR="00024C58" w:rsidRPr="009E1B8E" w:rsidRDefault="001B3604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t xml:space="preserve">4.2.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осуществление взаимодействия образовательных организаций с</w:t>
      </w:r>
      <w:r w:rsidR="00916ADA" w:rsidRPr="009E1B8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учреждениями и предприятиями.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Реализация Программы «Уральская инженерная школа» </w:t>
      </w:r>
      <w:r w:rsidR="00073DFE">
        <w:rPr>
          <w:rFonts w:ascii="Liberation Serif" w:hAnsi="Liberation Serif" w:cs="Liberation Serif"/>
          <w:sz w:val="28"/>
          <w:szCs w:val="28"/>
        </w:rPr>
        <w:t>на уровне школы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модел</w:t>
      </w:r>
      <w:r w:rsidR="00073DFE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сетевого взаимодействия </w:t>
      </w:r>
      <w:r w:rsidR="00073DFE">
        <w:rPr>
          <w:rFonts w:ascii="Liberation Serif" w:hAnsi="Liberation Serif" w:cs="Liberation Serif"/>
          <w:sz w:val="28"/>
          <w:szCs w:val="28"/>
        </w:rPr>
        <w:t>школы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организациями  среднего,  высшего  профессионального  образования 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производством по профессиональному самоопределению обучающихся.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показатели.</w:t>
      </w:r>
    </w:p>
    <w:p w:rsidR="00024C58" w:rsidRPr="003A0219" w:rsidRDefault="00850935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Участие в </w:t>
      </w:r>
      <w:r w:rsidR="00024C58" w:rsidRPr="003A0219">
        <w:rPr>
          <w:rFonts w:ascii="Liberation Serif" w:hAnsi="Liberation Serif" w:cs="Liberation Serif"/>
          <w:sz w:val="28"/>
          <w:szCs w:val="28"/>
        </w:rPr>
        <w:t>региональны</w:t>
      </w:r>
      <w:r w:rsidRPr="003A0219">
        <w:rPr>
          <w:rFonts w:ascii="Liberation Serif" w:hAnsi="Liberation Serif" w:cs="Liberation Serif"/>
          <w:sz w:val="28"/>
          <w:szCs w:val="28"/>
        </w:rPr>
        <w:t>х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конкурс</w:t>
      </w:r>
      <w:r w:rsidRPr="003A0219">
        <w:rPr>
          <w:rFonts w:ascii="Liberation Serif" w:hAnsi="Liberation Serif" w:cs="Liberation Serif"/>
          <w:sz w:val="28"/>
          <w:szCs w:val="28"/>
        </w:rPr>
        <w:t>ах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молодых профессионалов.</w:t>
      </w:r>
    </w:p>
    <w:p w:rsidR="00024C58" w:rsidRPr="003A0219" w:rsidRDefault="005B515B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024C58" w:rsidRPr="003A0219">
        <w:rPr>
          <w:rFonts w:ascii="Liberation Serif" w:hAnsi="Liberation Serif" w:cs="Liberation Serif"/>
          <w:sz w:val="28"/>
          <w:szCs w:val="28"/>
        </w:rPr>
        <w:t>еализ</w:t>
      </w:r>
      <w:r>
        <w:rPr>
          <w:rFonts w:ascii="Liberation Serif" w:hAnsi="Liberation Serif" w:cs="Liberation Serif"/>
          <w:sz w:val="28"/>
          <w:szCs w:val="28"/>
        </w:rPr>
        <w:t>ация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 взаимодействи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 (включая  сетевое)  по  сопровождению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профессионального  самоопределения  обучающихся,  с  организациями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профессионального  образования,  дополнительного  образования  детей 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предприятиями к общей численности общеобразовательных организаций.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численности обучающихся 9 -11 классов, прошедших профессиональные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пробы в организациях среднего профессионального, высшего образования и на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производстве.</w:t>
      </w:r>
    </w:p>
    <w:p w:rsidR="00024C58" w:rsidRPr="009E1B8E" w:rsidRDefault="00850935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4.3.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проведение ранней профориентации.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Реализация проекта «Билет в будущее» (5 – 11 классы).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Организация  дополнительного  образования  детей  в  организациях общего образования.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Доля детей </w:t>
      </w:r>
      <w:r w:rsidR="00850935" w:rsidRPr="003A0219">
        <w:rPr>
          <w:rFonts w:ascii="Liberation Serif" w:hAnsi="Liberation Serif" w:cs="Liberation Serif"/>
          <w:sz w:val="28"/>
          <w:szCs w:val="28"/>
        </w:rPr>
        <w:t>6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– 11 классов, принявших участие в проекте «Билет в будущее».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Удельный вес организаций общего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образования, имеющих структуры дополнительного образования детей.</w:t>
      </w:r>
    </w:p>
    <w:p w:rsidR="00024C58" w:rsidRPr="009E1B8E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4</w:t>
      </w:r>
      <w:r w:rsidR="00850935" w:rsidRPr="009E1B8E">
        <w:rPr>
          <w:rFonts w:ascii="Liberation Serif" w:hAnsi="Liberation Serif" w:cs="Liberation Serif"/>
          <w:b/>
          <w:sz w:val="28"/>
          <w:szCs w:val="28"/>
        </w:rPr>
        <w:t xml:space="preserve">.4.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проведение профориентации обучающихся с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дистанционных образовательных программ профориентации и</w:t>
      </w:r>
      <w:r w:rsidR="00850935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дополнительного образования для детей с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квалификации педагогических работников общего, дополнительного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детей по формированию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 детей инвалидов и с ОВЗ компетенций для профессионального выбора.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Участие в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конкурс</w:t>
      </w:r>
      <w:r w:rsidRPr="003A0219">
        <w:rPr>
          <w:rFonts w:ascii="Liberation Serif" w:hAnsi="Liberation Serif" w:cs="Liberation Serif"/>
          <w:sz w:val="28"/>
          <w:szCs w:val="28"/>
        </w:rPr>
        <w:t>ах</w:t>
      </w:r>
      <w:r w:rsidR="00024C58" w:rsidRPr="003A0219">
        <w:rPr>
          <w:rFonts w:ascii="Liberation Serif" w:hAnsi="Liberation Serif" w:cs="Liberation Serif"/>
          <w:sz w:val="28"/>
          <w:szCs w:val="28"/>
        </w:rPr>
        <w:t>, соревновани</w:t>
      </w:r>
      <w:r w:rsidRPr="003A0219">
        <w:rPr>
          <w:rFonts w:ascii="Liberation Serif" w:hAnsi="Liberation Serif" w:cs="Liberation Serif"/>
          <w:sz w:val="28"/>
          <w:szCs w:val="28"/>
        </w:rPr>
        <w:t>ях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по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профессиональному мастерству и личностным достижениям лиц с инвалидностью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и ОВЗ.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детей с инвалидностью и ОВЗ, прошедших профессиональную пробу 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образовательных организациях или на производстве.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организаций среднего профессионального образования, обладающих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возможностью  реализации  программ  профессионального  инклюзивного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 педагогических  работников,</w:t>
      </w:r>
      <w:r w:rsidR="00475F98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получивших дополнительные компетенции для работы с детьми с инвалидностью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Динамика  и  тенденции  реализации  дистанционных  программ  по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профориентации; дополнительному образованию детей для лиц с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Удельный вес детей и молодёжи с ОВЗ, принявших участие в мероприятиях по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профессиональному мастерству.</w:t>
      </w:r>
    </w:p>
    <w:p w:rsidR="00024C58" w:rsidRPr="009E1B8E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832D1">
        <w:rPr>
          <w:rFonts w:ascii="Liberation Serif" w:hAnsi="Liberation Serif" w:cs="Liberation Serif"/>
          <w:b/>
          <w:sz w:val="28"/>
          <w:szCs w:val="28"/>
        </w:rPr>
        <w:t>4.5.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формирование у обучающихся потребности к выбору профессии.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 системы  конкурсов  проектной  деятельности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обучающихся и специальных олимпиад, профориентационных мероприятий.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азвитие процессов целевого направления обучающихся </w:t>
      </w:r>
      <w:r w:rsidRPr="003A0219">
        <w:rPr>
          <w:rFonts w:ascii="Liberation Serif" w:hAnsi="Liberation Serif" w:cs="Liberation Serif"/>
          <w:sz w:val="28"/>
          <w:szCs w:val="28"/>
        </w:rPr>
        <w:t>для обучения в организациях профессионального образования.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Удельный вес выпускников школ, получивших целевое направление для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обучения в организациях профессионального образования.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обучающихся 7 – 11 классов, принявших участие в конкурсах проектов от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муниципального уровня и выше.</w:t>
      </w:r>
    </w:p>
    <w:p w:rsidR="00024C58" w:rsidRPr="00CD31D5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t xml:space="preserve">4.6.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проведение диагностики способностей и компетенций для продолжения</w:t>
      </w:r>
      <w:r w:rsidR="00916ADA" w:rsidRPr="009E1B8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образования и выбора профессии</w:t>
      </w:r>
      <w:r w:rsidR="002F0C1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F0C10" w:rsidRPr="00CD31D5">
        <w:rPr>
          <w:rFonts w:ascii="Liberation Serif" w:hAnsi="Liberation Serif" w:cs="Liberation Serif"/>
          <w:b/>
          <w:sz w:val="28"/>
          <w:szCs w:val="28"/>
        </w:rPr>
        <w:t>и</w:t>
      </w:r>
      <w:r w:rsidR="002F0C10" w:rsidRPr="00CD31D5">
        <w:t xml:space="preserve"> </w:t>
      </w:r>
      <w:r w:rsidR="002F0C10" w:rsidRPr="00CD31D5">
        <w:rPr>
          <w:rFonts w:ascii="Liberation Serif" w:hAnsi="Liberation Serif" w:cs="Liberation Serif"/>
          <w:b/>
          <w:sz w:val="28"/>
          <w:szCs w:val="28"/>
        </w:rPr>
        <w:t xml:space="preserve">осуществление </w:t>
      </w:r>
      <w:r w:rsidR="002F0C10" w:rsidRPr="00CD31D5">
        <w:rPr>
          <w:rFonts w:ascii="Liberation Serif" w:hAnsi="Liberation Serif" w:cs="Liberation Serif"/>
          <w:b/>
          <w:sz w:val="28"/>
          <w:szCs w:val="28"/>
        </w:rPr>
        <w:lastRenderedPageBreak/>
        <w:t>психолого-педагогической поддержки, консультационной помощи обучающимся в их профессиональной ориентации</w:t>
      </w:r>
      <w:r w:rsidR="00024C58" w:rsidRPr="00CD31D5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CD31D5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D31D5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деятельности: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31D5">
        <w:rPr>
          <w:rFonts w:ascii="Liberation Serif" w:hAnsi="Liberation Serif" w:cs="Liberation Serif"/>
          <w:sz w:val="28"/>
          <w:szCs w:val="28"/>
        </w:rPr>
        <w:t>Участие обучающихся в проф</w:t>
      </w:r>
      <w:r w:rsidR="002F0C10" w:rsidRPr="00CD31D5">
        <w:rPr>
          <w:rFonts w:ascii="Liberation Serif" w:hAnsi="Liberation Serif" w:cs="Liberation Serif"/>
          <w:sz w:val="28"/>
          <w:szCs w:val="28"/>
        </w:rPr>
        <w:t>ориентационной</w:t>
      </w:r>
      <w:r w:rsidRPr="00CD31D5">
        <w:rPr>
          <w:rFonts w:ascii="Liberation Serif" w:hAnsi="Liberation Serif" w:cs="Liberation Serif"/>
          <w:sz w:val="28"/>
          <w:szCs w:val="28"/>
        </w:rPr>
        <w:t xml:space="preserve"> диагностике</w:t>
      </w:r>
      <w:r w:rsidR="002F0C10" w:rsidRPr="00CD31D5">
        <w:rPr>
          <w:rFonts w:ascii="Liberation Serif" w:hAnsi="Liberation Serif" w:cs="Liberation Serif"/>
          <w:sz w:val="28"/>
          <w:szCs w:val="28"/>
        </w:rPr>
        <w:t xml:space="preserve"> и консультировании.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Участие в проекте 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«Билет в будущее».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Мероприятия профессионально-ориентированного знакомства: </w:t>
      </w:r>
      <w:r w:rsidR="00475F98" w:rsidRPr="003A0219">
        <w:rPr>
          <w:rFonts w:ascii="Liberation Serif" w:hAnsi="Liberation Serif" w:cs="Liberation Serif"/>
          <w:sz w:val="28"/>
          <w:szCs w:val="28"/>
        </w:rPr>
        <w:t>участие в пробных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ознакомительных заняти</w:t>
      </w:r>
      <w:r w:rsidR="00475F98" w:rsidRPr="003A0219">
        <w:rPr>
          <w:rFonts w:ascii="Liberation Serif" w:hAnsi="Liberation Serif" w:cs="Liberation Serif"/>
          <w:sz w:val="28"/>
          <w:szCs w:val="28"/>
        </w:rPr>
        <w:t>ях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в Кванториумах, IT – кубах; ознакомление с элементами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профессиональной деятельности на базе организаций СПО и ВО.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детей 7 – 11 классов, охваченных профессиональной диагностикой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консультированием.</w:t>
      </w:r>
    </w:p>
    <w:p w:rsidR="00024C58" w:rsidRPr="00181D43" w:rsidRDefault="00024C58" w:rsidP="009E1B8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 детей,  охваченных  пробными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ознакомительными профессиональными занятиями в высокотехнологичных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структурах дополнительного образования детей, в организация СПО и высшего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образования.</w:t>
      </w:r>
      <w:r w:rsidR="009E1B8E" w:rsidRPr="00181D43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024C58" w:rsidRPr="00181D43" w:rsidSect="00166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4A" w:rsidRDefault="00FF634A" w:rsidP="009E1B8E">
      <w:pPr>
        <w:spacing w:after="0" w:line="240" w:lineRule="auto"/>
      </w:pPr>
      <w:r>
        <w:separator/>
      </w:r>
    </w:p>
  </w:endnote>
  <w:endnote w:type="continuationSeparator" w:id="0">
    <w:p w:rsidR="00FF634A" w:rsidRDefault="00FF634A" w:rsidP="009E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8E" w:rsidRDefault="009E1B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153254"/>
      <w:docPartObj>
        <w:docPartGallery w:val="Page Numbers (Bottom of Page)"/>
        <w:docPartUnique/>
      </w:docPartObj>
    </w:sdtPr>
    <w:sdtEndPr/>
    <w:sdtContent>
      <w:p w:rsidR="009E1B8E" w:rsidRDefault="009E1B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848">
          <w:rPr>
            <w:noProof/>
          </w:rPr>
          <w:t>10</w:t>
        </w:r>
        <w:r>
          <w:fldChar w:fldCharType="end"/>
        </w:r>
      </w:p>
    </w:sdtContent>
  </w:sdt>
  <w:p w:rsidR="009E1B8E" w:rsidRDefault="009E1B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8E" w:rsidRDefault="009E1B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4A" w:rsidRDefault="00FF634A" w:rsidP="009E1B8E">
      <w:pPr>
        <w:spacing w:after="0" w:line="240" w:lineRule="auto"/>
      </w:pPr>
      <w:r>
        <w:separator/>
      </w:r>
    </w:p>
  </w:footnote>
  <w:footnote w:type="continuationSeparator" w:id="0">
    <w:p w:rsidR="00FF634A" w:rsidRDefault="00FF634A" w:rsidP="009E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8E" w:rsidRDefault="009E1B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8E" w:rsidRDefault="009E1B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8E" w:rsidRDefault="009E1B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457"/>
    <w:multiLevelType w:val="hybridMultilevel"/>
    <w:tmpl w:val="7D440BF2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DE5030"/>
    <w:multiLevelType w:val="hybridMultilevel"/>
    <w:tmpl w:val="0DFA82BA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9C3F76"/>
    <w:multiLevelType w:val="hybridMultilevel"/>
    <w:tmpl w:val="818C5374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471F33"/>
    <w:multiLevelType w:val="hybridMultilevel"/>
    <w:tmpl w:val="422C1726"/>
    <w:lvl w:ilvl="0" w:tplc="3070AE0A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 w15:restartNumberingAfterBreak="0">
    <w:nsid w:val="2CA737DE"/>
    <w:multiLevelType w:val="hybridMultilevel"/>
    <w:tmpl w:val="F3524606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362856"/>
    <w:multiLevelType w:val="hybridMultilevel"/>
    <w:tmpl w:val="30605590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F73552"/>
    <w:multiLevelType w:val="hybridMultilevel"/>
    <w:tmpl w:val="98F69450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485CF6"/>
    <w:multiLevelType w:val="hybridMultilevel"/>
    <w:tmpl w:val="3B3CDCE8"/>
    <w:lvl w:ilvl="0" w:tplc="0870FBC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330AE8"/>
    <w:multiLevelType w:val="hybridMultilevel"/>
    <w:tmpl w:val="3006CADC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0E529B"/>
    <w:multiLevelType w:val="hybridMultilevel"/>
    <w:tmpl w:val="7B0261EC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8E4C17"/>
    <w:multiLevelType w:val="hybridMultilevel"/>
    <w:tmpl w:val="BC06C06E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9F61D6"/>
    <w:multiLevelType w:val="hybridMultilevel"/>
    <w:tmpl w:val="9E5CB17A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ED22DD"/>
    <w:multiLevelType w:val="hybridMultilevel"/>
    <w:tmpl w:val="4FACCCBA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A05048"/>
    <w:multiLevelType w:val="hybridMultilevel"/>
    <w:tmpl w:val="4C049B8C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58"/>
    <w:rsid w:val="00024C58"/>
    <w:rsid w:val="00073DFE"/>
    <w:rsid w:val="000F2848"/>
    <w:rsid w:val="00166B0F"/>
    <w:rsid w:val="00181D43"/>
    <w:rsid w:val="001B3604"/>
    <w:rsid w:val="00227B41"/>
    <w:rsid w:val="002F0C10"/>
    <w:rsid w:val="00332922"/>
    <w:rsid w:val="0038108F"/>
    <w:rsid w:val="003A0219"/>
    <w:rsid w:val="00475F98"/>
    <w:rsid w:val="004E4F23"/>
    <w:rsid w:val="00586F88"/>
    <w:rsid w:val="005B515B"/>
    <w:rsid w:val="006306E3"/>
    <w:rsid w:val="00631B1B"/>
    <w:rsid w:val="0077659D"/>
    <w:rsid w:val="00804B98"/>
    <w:rsid w:val="00850935"/>
    <w:rsid w:val="0089059B"/>
    <w:rsid w:val="008A2B5B"/>
    <w:rsid w:val="00916ADA"/>
    <w:rsid w:val="00921217"/>
    <w:rsid w:val="009E1B8E"/>
    <w:rsid w:val="00A07F70"/>
    <w:rsid w:val="00A1723D"/>
    <w:rsid w:val="00A52C2A"/>
    <w:rsid w:val="00B832D1"/>
    <w:rsid w:val="00BA0EF8"/>
    <w:rsid w:val="00BC10B9"/>
    <w:rsid w:val="00C5513D"/>
    <w:rsid w:val="00C67CD1"/>
    <w:rsid w:val="00C86EB8"/>
    <w:rsid w:val="00C9660C"/>
    <w:rsid w:val="00CD31D5"/>
    <w:rsid w:val="00D62874"/>
    <w:rsid w:val="00D62F3D"/>
    <w:rsid w:val="00DA5408"/>
    <w:rsid w:val="00E161F4"/>
    <w:rsid w:val="00F0401F"/>
    <w:rsid w:val="00FF634A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D9F5A"/>
  <w15:docId w15:val="{9FF2849D-3F59-44A3-B8B0-DA194260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60C"/>
    <w:pPr>
      <w:ind w:left="720"/>
      <w:contextualSpacing/>
    </w:pPr>
  </w:style>
  <w:style w:type="paragraph" w:styleId="a4">
    <w:name w:val="No Spacing"/>
    <w:uiPriority w:val="1"/>
    <w:qFormat/>
    <w:rsid w:val="003A021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E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B8E"/>
  </w:style>
  <w:style w:type="paragraph" w:styleId="a7">
    <w:name w:val="footer"/>
    <w:basedOn w:val="a"/>
    <w:link w:val="a8"/>
    <w:uiPriority w:val="99"/>
    <w:unhideWhenUsed/>
    <w:rsid w:val="009E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user19</cp:lastModifiedBy>
  <cp:revision>17</cp:revision>
  <dcterms:created xsi:type="dcterms:W3CDTF">2021-12-14T19:09:00Z</dcterms:created>
  <dcterms:modified xsi:type="dcterms:W3CDTF">2022-01-18T08:21:00Z</dcterms:modified>
</cp:coreProperties>
</file>